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E2" w:rsidRDefault="00DA64E2"/>
    <w:p w:rsidR="00CE24AC" w:rsidRPr="00CE24AC" w:rsidRDefault="008478F5" w:rsidP="00CE24AC">
      <w:pPr>
        <w:jc w:val="center"/>
        <w:rPr>
          <w:rFonts w:ascii="Calibri" w:hAnsi="Calibri" w:cs="Tahoma"/>
          <w:b/>
          <w:bCs/>
          <w:lang w:val="en-US"/>
        </w:rPr>
      </w:pPr>
      <w:r>
        <w:rPr>
          <w:rFonts w:ascii="Calibri" w:hAnsi="Calibri" w:cs="Tahoma"/>
          <w:b/>
          <w:bCs/>
          <w:lang w:val="en-US"/>
        </w:rPr>
        <w:t xml:space="preserve">TEHNIČKA SPECIFIKACIJA </w:t>
      </w:r>
      <w:r w:rsidRPr="008478F5">
        <w:rPr>
          <w:rFonts w:ascii="Calibri" w:hAnsi="Calibri" w:cs="Tahoma"/>
          <w:b/>
          <w:bCs/>
          <w:lang w:val="en-US"/>
        </w:rPr>
        <w:t>ZA RADOVE NA REKONSTRUKCIJI  TOPLOVODA NA k.p.5434,</w:t>
      </w:r>
      <w:r>
        <w:rPr>
          <w:rFonts w:ascii="Calibri" w:hAnsi="Calibri" w:cs="Tahoma"/>
          <w:b/>
          <w:bCs/>
          <w:lang w:val="en-US"/>
        </w:rPr>
        <w:t xml:space="preserve"> </w:t>
      </w:r>
      <w:r w:rsidRPr="008478F5">
        <w:rPr>
          <w:rFonts w:ascii="Calibri" w:hAnsi="Calibri" w:cs="Tahoma"/>
          <w:b/>
          <w:bCs/>
          <w:lang w:val="en-US"/>
        </w:rPr>
        <w:t>5435 I 5972</w:t>
      </w:r>
    </w:p>
    <w:p w:rsidR="00CE24AC" w:rsidRPr="00CE24AC" w:rsidRDefault="00CE24AC" w:rsidP="00CE24AC">
      <w:pPr>
        <w:rPr>
          <w:rFonts w:ascii="Calibri" w:hAnsi="Calibri" w:cs="Tahoma"/>
          <w:bCs/>
          <w:lang w:val="en-US"/>
        </w:rPr>
      </w:pPr>
      <w:r w:rsidRPr="00CE24AC">
        <w:rPr>
          <w:rFonts w:ascii="Calibri" w:hAnsi="Calibri" w:cs="Tahoma"/>
          <w:bCs/>
          <w:lang w:val="en-US"/>
        </w:rPr>
        <w:t>Potrebno je izvesti radove na zameni postojećeg magistralnog toplovoda DN400  u dužini od oko 100m, na k.p. 5434, 5435 i 5972 k.o. Sremska Mitrovica. Postojeći toplovod je izveden od čeličnih spiralno varenih cevi prečnika DN400, izolovanih mineralnom vunom u oblozi od ter papira i postavljenim u betonskim kanalima.</w:t>
      </w:r>
    </w:p>
    <w:p w:rsidR="00CE24AC" w:rsidRPr="00CE24AC" w:rsidRDefault="00CE24AC" w:rsidP="00CE24AC">
      <w:pPr>
        <w:rPr>
          <w:rFonts w:ascii="Calibri" w:hAnsi="Calibri" w:cs="Tahoma"/>
          <w:bCs/>
          <w:lang w:val="en-US"/>
        </w:rPr>
      </w:pPr>
      <w:r w:rsidRPr="00CE24AC">
        <w:rPr>
          <w:rFonts w:ascii="Calibri" w:hAnsi="Calibri" w:cs="Tahoma"/>
          <w:bCs/>
          <w:lang w:val="en-US"/>
        </w:rPr>
        <w:t xml:space="preserve">Početna tačka je u šahti označenoj kao Š.03.01 na k.p. 5435 gde toplovod iz nadzemno postavljenog prelazi u podzemno postavljen toplovod, a krajnja tačke – šaht označena kao Š.03.03 na k.p. 5972 k.o. Sremska Mitrovica. Na oba mesta se rekonstruisani toplovod povezuje sa postojećim toplovodom. </w:t>
      </w:r>
    </w:p>
    <w:p w:rsidR="00CE24AC" w:rsidRPr="00CE24AC" w:rsidRDefault="00CE24AC" w:rsidP="00CE24AC">
      <w:pPr>
        <w:rPr>
          <w:rFonts w:ascii="Calibri" w:hAnsi="Calibri" w:cs="Tahoma"/>
          <w:bCs/>
          <w:lang w:val="en-US"/>
        </w:rPr>
      </w:pPr>
      <w:r w:rsidRPr="00CE24AC">
        <w:rPr>
          <w:rFonts w:ascii="Calibri" w:hAnsi="Calibri" w:cs="Tahoma"/>
          <w:bCs/>
          <w:lang w:val="en-US"/>
        </w:rPr>
        <w:t xml:space="preserve">U postojećim šahtama predvideti zamenu dela postojećih elemenata novim – aksijalne kompenzatore i armaturu u skladu sa predmerom radova. </w:t>
      </w:r>
    </w:p>
    <w:p w:rsidR="00CE24AC" w:rsidRPr="00CE24AC" w:rsidRDefault="00CE24AC" w:rsidP="00CE24AC">
      <w:pPr>
        <w:rPr>
          <w:rFonts w:ascii="Calibri" w:hAnsi="Calibri" w:cs="Tahoma"/>
          <w:bCs/>
          <w:lang w:val="en-US"/>
        </w:rPr>
      </w:pPr>
      <w:r w:rsidRPr="00CE24AC">
        <w:rPr>
          <w:rFonts w:ascii="Calibri" w:hAnsi="Calibri" w:cs="Tahoma"/>
          <w:bCs/>
          <w:lang w:val="en-US"/>
        </w:rPr>
        <w:t>Toplovod predvideti od bešavnih čeličnih cevi prečnika DN400 (Ø406,4x8,8) polaganjem u postojeći betonski kanal, potšujući postojeći raspored kliznih, vodećih i fiksnih oslonaca uz zamenu dela oslonaca koji su oštećeni. Nagibom cevovoda mora se obezbediti ispuštanje vazduha i pražnjenje toplovodne mreže.</w:t>
      </w:r>
    </w:p>
    <w:p w:rsidR="00CE24AC" w:rsidRPr="00CE24AC" w:rsidRDefault="00CE24AC" w:rsidP="00CE24AC">
      <w:pPr>
        <w:rPr>
          <w:rFonts w:ascii="Calibri" w:hAnsi="Calibri" w:cs="Tahoma"/>
          <w:bCs/>
          <w:lang w:val="en-US"/>
        </w:rPr>
      </w:pPr>
      <w:r w:rsidRPr="00CE24AC">
        <w:rPr>
          <w:rFonts w:ascii="Calibri" w:hAnsi="Calibri" w:cs="Tahoma"/>
          <w:bCs/>
          <w:lang w:val="en-US"/>
        </w:rPr>
        <w:t>Cevi se spajaju zavarivanjem i to ručno elektrolučno. Nakon zavarivanja cevi se snimaju radiografski u obimu 30% zavarenih spojeva i ispituju na hladan vodeni pritisak od 16 bara. Nakon uspešne probe cevi se antikorodivno zaštićuju, zatim izoluju mineralnom vunom u oblozi od ter papira.</w:t>
      </w:r>
    </w:p>
    <w:p w:rsidR="00CE24AC" w:rsidRPr="00CE24AC" w:rsidRDefault="00CE24AC" w:rsidP="00CE24AC">
      <w:pPr>
        <w:rPr>
          <w:rFonts w:ascii="Calibri" w:hAnsi="Calibri" w:cs="Tahoma"/>
          <w:bCs/>
          <w:lang w:val="en-US"/>
        </w:rPr>
      </w:pPr>
      <w:r w:rsidRPr="00CE24AC">
        <w:rPr>
          <w:rFonts w:ascii="Calibri" w:hAnsi="Calibri" w:cs="Tahoma"/>
          <w:bCs/>
          <w:lang w:val="en-US"/>
        </w:rPr>
        <w:t xml:space="preserve">Nakon geodetskog snimanja cevovoda se vraćaju betonske ploče kanala uz postavljanje hidroizolacije na betonske ploče i nakon toga se kanal zasipa zemljom od iskopa do kote koju odredi nadzorni organ. </w:t>
      </w:r>
    </w:p>
    <w:p w:rsidR="00DA64E2" w:rsidRPr="00CE24AC" w:rsidRDefault="00CE24AC" w:rsidP="00CE24AC">
      <w:r w:rsidRPr="00CE24AC">
        <w:rPr>
          <w:rFonts w:ascii="Calibri" w:hAnsi="Calibri" w:cs="Tahoma"/>
          <w:bCs/>
          <w:lang w:val="en-US"/>
        </w:rPr>
        <w:t>Kompenzacija toplotnih dilatacija rešena je primenom aksijalnih kompenzatora u postojećim šahtama.</w:t>
      </w:r>
    </w:p>
    <w:p w:rsidR="00DA64E2" w:rsidRPr="00CE24AC" w:rsidRDefault="00DA64E2"/>
    <w:p w:rsidR="00DA64E2" w:rsidRDefault="00DA64E2"/>
    <w:p w:rsidR="00DA64E2" w:rsidRDefault="00DA64E2"/>
    <w:p w:rsidR="00DA64E2" w:rsidRDefault="00DA64E2"/>
    <w:p w:rsidR="00DA64E2" w:rsidRDefault="00DA64E2"/>
    <w:p w:rsidR="00DA64E2" w:rsidRDefault="00DA64E2"/>
    <w:p w:rsidR="00DA64E2" w:rsidRDefault="00DA64E2"/>
    <w:p w:rsidR="00DA64E2" w:rsidRDefault="00DA64E2"/>
    <w:p w:rsidR="00DA64E2" w:rsidRDefault="00DA64E2"/>
    <w:p w:rsidR="00DA64E2" w:rsidRDefault="00DA64E2"/>
    <w:p w:rsidR="00DA64E2" w:rsidRDefault="00DA64E2"/>
    <w:p w:rsidR="006C2A54" w:rsidRDefault="006C2A54"/>
    <w:p w:rsidR="006C2A54" w:rsidRDefault="006C2A54"/>
    <w:p w:rsidR="006C2A54" w:rsidRDefault="006C2A54"/>
    <w:p w:rsidR="006C2A54" w:rsidRDefault="006C2A54"/>
    <w:p w:rsidR="006C2A54" w:rsidRPr="006C2A54" w:rsidRDefault="006C2A54"/>
    <w:p w:rsidR="00DA64E2" w:rsidRPr="00691B65" w:rsidRDefault="00DA64E2">
      <w:pPr>
        <w:rPr>
          <w:sz w:val="10"/>
          <w:szCs w:val="10"/>
        </w:rPr>
      </w:pPr>
    </w:p>
    <w:tbl>
      <w:tblPr>
        <w:tblW w:w="9762" w:type="dxa"/>
        <w:tblInd w:w="59" w:type="dxa"/>
        <w:tblCellMar>
          <w:left w:w="70" w:type="dxa"/>
          <w:right w:w="70" w:type="dxa"/>
        </w:tblCellMar>
        <w:tblLook w:val="04A0"/>
      </w:tblPr>
      <w:tblGrid>
        <w:gridCol w:w="578"/>
        <w:gridCol w:w="4921"/>
        <w:gridCol w:w="963"/>
        <w:gridCol w:w="960"/>
        <w:gridCol w:w="980"/>
        <w:gridCol w:w="190"/>
        <w:gridCol w:w="1170"/>
      </w:tblGrid>
      <w:tr w:rsidR="00902140" w:rsidRPr="00902140" w:rsidTr="00537206">
        <w:trPr>
          <w:trHeight w:val="510"/>
        </w:trPr>
        <w:tc>
          <w:tcPr>
            <w:tcW w:w="578" w:type="dxa"/>
            <w:tcBorders>
              <w:top w:val="nil"/>
              <w:left w:val="nil"/>
              <w:bottom w:val="nil"/>
              <w:right w:val="nil"/>
            </w:tcBorders>
            <w:shd w:val="clear" w:color="auto" w:fill="auto"/>
            <w:noWrap/>
            <w:hideMark/>
          </w:tcPr>
          <w:p w:rsidR="00902140" w:rsidRPr="00902140" w:rsidRDefault="00902140" w:rsidP="00691B65">
            <w:pPr>
              <w:spacing w:after="0" w:line="240" w:lineRule="auto"/>
              <w:rPr>
                <w:rFonts w:ascii="Arial" w:eastAsia="Times New Roman" w:hAnsi="Arial" w:cs="Arial"/>
                <w:b/>
                <w:bCs/>
                <w:sz w:val="20"/>
                <w:szCs w:val="20"/>
                <w:lang w:eastAsia="sr-Latn-CS"/>
              </w:rPr>
            </w:pPr>
          </w:p>
        </w:tc>
        <w:tc>
          <w:tcPr>
            <w:tcW w:w="7824" w:type="dxa"/>
            <w:gridSpan w:val="4"/>
            <w:tcBorders>
              <w:top w:val="nil"/>
              <w:left w:val="nil"/>
              <w:bottom w:val="nil"/>
              <w:right w:val="nil"/>
            </w:tcBorders>
            <w:shd w:val="clear" w:color="auto" w:fill="auto"/>
            <w:hideMark/>
          </w:tcPr>
          <w:p w:rsidR="00902140" w:rsidRPr="00902140" w:rsidRDefault="000A3595" w:rsidP="00691B65">
            <w:pPr>
              <w:spacing w:after="0" w:line="240" w:lineRule="auto"/>
              <w:rPr>
                <w:rFonts w:ascii="Arial" w:eastAsia="Times New Roman" w:hAnsi="Arial" w:cs="Arial"/>
                <w:sz w:val="20"/>
                <w:szCs w:val="20"/>
                <w:lang w:eastAsia="sr-Latn-CS"/>
              </w:rPr>
            </w:pPr>
            <w:r>
              <w:rPr>
                <w:rFonts w:ascii="Arial" w:eastAsia="Times New Roman" w:hAnsi="Arial" w:cs="Arial"/>
                <w:b/>
                <w:bCs/>
                <w:sz w:val="20"/>
                <w:szCs w:val="20"/>
                <w:lang w:eastAsia="sr-Latn-CS"/>
              </w:rPr>
              <w:t>TEHNIČKA SPECIFIKACIJA ZA RADOVE NA</w:t>
            </w:r>
            <w:r w:rsidR="00902140" w:rsidRPr="00902140">
              <w:rPr>
                <w:rFonts w:ascii="Arial" w:eastAsia="Times New Roman" w:hAnsi="Arial" w:cs="Arial"/>
                <w:b/>
                <w:bCs/>
                <w:sz w:val="20"/>
                <w:szCs w:val="20"/>
                <w:lang w:eastAsia="sr-Latn-CS"/>
              </w:rPr>
              <w:t xml:space="preserve"> REKONSTRUKCIJ</w:t>
            </w:r>
            <w:r>
              <w:rPr>
                <w:rFonts w:ascii="Arial" w:eastAsia="Times New Roman" w:hAnsi="Arial" w:cs="Arial"/>
                <w:b/>
                <w:bCs/>
                <w:sz w:val="20"/>
                <w:szCs w:val="20"/>
                <w:lang w:eastAsia="sr-Latn-CS"/>
              </w:rPr>
              <w:t>I</w:t>
            </w:r>
            <w:r w:rsidR="00902140" w:rsidRPr="00902140">
              <w:rPr>
                <w:rFonts w:ascii="Arial" w:eastAsia="Times New Roman" w:hAnsi="Arial" w:cs="Arial"/>
                <w:b/>
                <w:bCs/>
                <w:sz w:val="20"/>
                <w:szCs w:val="20"/>
                <w:lang w:eastAsia="sr-Latn-CS"/>
              </w:rPr>
              <w:t xml:space="preserve"> </w:t>
            </w:r>
            <w:r w:rsidR="00902140">
              <w:rPr>
                <w:rFonts w:ascii="Arial" w:eastAsia="Times New Roman" w:hAnsi="Arial" w:cs="Arial"/>
                <w:b/>
                <w:bCs/>
                <w:sz w:val="20"/>
                <w:szCs w:val="20"/>
                <w:lang w:eastAsia="sr-Latn-CS"/>
              </w:rPr>
              <w:t xml:space="preserve"> </w:t>
            </w:r>
            <w:r w:rsidR="00902140" w:rsidRPr="00902140">
              <w:rPr>
                <w:rFonts w:ascii="Arial" w:eastAsia="Times New Roman" w:hAnsi="Arial" w:cs="Arial"/>
                <w:b/>
                <w:bCs/>
                <w:sz w:val="20"/>
                <w:szCs w:val="20"/>
                <w:lang w:eastAsia="sr-Latn-CS"/>
              </w:rPr>
              <w:t>TOPLOVODA NA k.p.5434,5435 I 5972</w:t>
            </w: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691B65">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single" w:sz="4" w:space="0" w:color="auto"/>
              <w:left w:val="single" w:sz="4" w:space="0" w:color="auto"/>
              <w:bottom w:val="single" w:sz="4" w:space="0" w:color="auto"/>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r.br.</w:t>
            </w:r>
          </w:p>
        </w:tc>
        <w:tc>
          <w:tcPr>
            <w:tcW w:w="4921" w:type="dxa"/>
            <w:tcBorders>
              <w:top w:val="single" w:sz="4" w:space="0" w:color="auto"/>
              <w:left w:val="single" w:sz="4" w:space="0" w:color="auto"/>
              <w:bottom w:val="single" w:sz="4" w:space="0" w:color="auto"/>
              <w:right w:val="single" w:sz="4" w:space="0" w:color="auto"/>
            </w:tcBorders>
            <w:shd w:val="clear" w:color="auto" w:fill="auto"/>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opis</w:t>
            </w:r>
          </w:p>
        </w:tc>
        <w:tc>
          <w:tcPr>
            <w:tcW w:w="963"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jed.mere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količina</w:t>
            </w:r>
          </w:p>
        </w:tc>
        <w:tc>
          <w:tcPr>
            <w:tcW w:w="98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jed.cena</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ukupno</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334597" w:rsidRPr="00902140" w:rsidTr="00594297">
        <w:trPr>
          <w:trHeight w:val="255"/>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rsidR="00334597" w:rsidRPr="00902140" w:rsidRDefault="00334597"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A -</w:t>
            </w:r>
          </w:p>
        </w:tc>
        <w:tc>
          <w:tcPr>
            <w:tcW w:w="9184" w:type="dxa"/>
            <w:gridSpan w:val="6"/>
            <w:tcBorders>
              <w:top w:val="single" w:sz="4" w:space="0" w:color="auto"/>
              <w:left w:val="nil"/>
              <w:bottom w:val="single" w:sz="4" w:space="0" w:color="auto"/>
              <w:right w:val="single" w:sz="4" w:space="0" w:color="auto"/>
            </w:tcBorders>
            <w:shd w:val="clear" w:color="auto" w:fill="auto"/>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b/>
                <w:bCs/>
                <w:sz w:val="20"/>
                <w:szCs w:val="20"/>
                <w:lang w:eastAsia="sr-Latn-CS"/>
              </w:rPr>
              <w:t>TOPLOVOD</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p>
        </w:tc>
        <w:tc>
          <w:tcPr>
            <w:tcW w:w="963"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3469D7" w:rsidRPr="00902140" w:rsidTr="00837E7E">
        <w:trPr>
          <w:trHeight w:val="255"/>
        </w:trPr>
        <w:tc>
          <w:tcPr>
            <w:tcW w:w="578" w:type="dxa"/>
            <w:tcBorders>
              <w:top w:val="single" w:sz="4" w:space="0" w:color="auto"/>
              <w:left w:val="single" w:sz="4" w:space="0" w:color="auto"/>
              <w:right w:val="single" w:sz="4" w:space="0" w:color="auto"/>
            </w:tcBorders>
            <w:shd w:val="clear" w:color="auto" w:fill="auto"/>
            <w:noWrap/>
            <w:vAlign w:val="center"/>
            <w:hideMark/>
          </w:tcPr>
          <w:p w:rsidR="003469D7" w:rsidRPr="00902140" w:rsidRDefault="003469D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4921" w:type="dxa"/>
            <w:tcBorders>
              <w:top w:val="single" w:sz="4" w:space="0" w:color="auto"/>
              <w:left w:val="nil"/>
              <w:bottom w:val="nil"/>
              <w:right w:val="single" w:sz="4" w:space="0" w:color="auto"/>
            </w:tcBorders>
            <w:shd w:val="clear" w:color="auto" w:fill="auto"/>
            <w:noWrap/>
            <w:hideMark/>
          </w:tcPr>
          <w:p w:rsidR="003469D7" w:rsidRPr="00FC139F" w:rsidRDefault="003469D7" w:rsidP="003469D7">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Demontaža postojećih cevi </w:t>
            </w:r>
            <w:r w:rsidR="00157E61">
              <w:rPr>
                <w:rFonts w:ascii="Arial" w:eastAsia="Times New Roman" w:hAnsi="Arial" w:cs="Arial"/>
                <w:sz w:val="20"/>
                <w:szCs w:val="20"/>
                <w:lang w:eastAsia="sr-Latn-CS"/>
              </w:rPr>
              <w:t xml:space="preserve">izolavanih mineralnom vunom u ter papiru, </w:t>
            </w:r>
            <w:r w:rsidRPr="00902140">
              <w:rPr>
                <w:rFonts w:ascii="Arial" w:eastAsia="Times New Roman" w:hAnsi="Arial" w:cs="Arial"/>
                <w:sz w:val="20"/>
                <w:szCs w:val="20"/>
                <w:lang w:eastAsia="sr-Latn-CS"/>
              </w:rPr>
              <w:t>što obuhvata: demontažu</w:t>
            </w:r>
            <w:r>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cevnih oslonaca sa cevi</w:t>
            </w:r>
            <w:r>
              <w:rPr>
                <w:rFonts w:ascii="Arial" w:eastAsia="Times New Roman" w:hAnsi="Arial" w:cs="Arial"/>
                <w:sz w:val="20"/>
                <w:szCs w:val="20"/>
                <w:lang w:eastAsia="sr-Latn-CS"/>
              </w:rPr>
              <w:t>,</w:t>
            </w:r>
            <w:r w:rsidRPr="00902140">
              <w:rPr>
                <w:rFonts w:ascii="Arial" w:eastAsia="Times New Roman" w:hAnsi="Arial" w:cs="Arial"/>
                <w:sz w:val="20"/>
                <w:szCs w:val="20"/>
                <w:lang w:eastAsia="sr-Latn-CS"/>
              </w:rPr>
              <w:t xml:space="preserve"> sečenje cevi i</w:t>
            </w:r>
            <w:r>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dva cevna luka sa iznošenjem iz kanala i odlaganjem</w:t>
            </w:r>
            <w:r>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na mesto koje odredi investitor.</w:t>
            </w:r>
            <w:r>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Demontaža od ulaska</w:t>
            </w:r>
            <w:r>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nadzemnih cevi u kanal do izlaza iz šahta Š.03.03</w:t>
            </w:r>
            <w:r w:rsidR="00157E61">
              <w:rPr>
                <w:rFonts w:ascii="Arial" w:eastAsia="Times New Roman" w:hAnsi="Arial" w:cs="Arial"/>
                <w:sz w:val="20"/>
                <w:szCs w:val="20"/>
                <w:lang w:eastAsia="sr-Latn-CS"/>
              </w:rPr>
              <w:t>.</w:t>
            </w:r>
          </w:p>
        </w:tc>
        <w:tc>
          <w:tcPr>
            <w:tcW w:w="963" w:type="dxa"/>
            <w:tcBorders>
              <w:top w:val="single" w:sz="4" w:space="0" w:color="auto"/>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960" w:type="dxa"/>
            <w:tcBorders>
              <w:top w:val="single" w:sz="4" w:space="0" w:color="auto"/>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980" w:type="dxa"/>
            <w:tcBorders>
              <w:top w:val="single" w:sz="4" w:space="0" w:color="auto"/>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single" w:sz="4" w:space="0" w:color="auto"/>
              <w:left w:val="nil"/>
              <w:bottom w:val="nil"/>
              <w:right w:val="single" w:sz="4" w:space="0" w:color="auto"/>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r>
      <w:tr w:rsidR="003469D7" w:rsidRPr="00902140" w:rsidTr="00837E7E">
        <w:trPr>
          <w:trHeight w:val="255"/>
        </w:trPr>
        <w:tc>
          <w:tcPr>
            <w:tcW w:w="578" w:type="dxa"/>
            <w:tcBorders>
              <w:left w:val="single" w:sz="4" w:space="0" w:color="auto"/>
              <w:right w:val="single" w:sz="4" w:space="0" w:color="auto"/>
            </w:tcBorders>
            <w:shd w:val="clear" w:color="auto" w:fill="auto"/>
            <w:vAlign w:val="center"/>
            <w:hideMark/>
          </w:tcPr>
          <w:p w:rsidR="003469D7" w:rsidRPr="00902140" w:rsidRDefault="003469D7"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single" w:sz="4" w:space="0" w:color="auto"/>
            </w:tcBorders>
            <w:shd w:val="clear" w:color="auto" w:fill="auto"/>
            <w:noWrap/>
            <w:hideMark/>
          </w:tcPr>
          <w:p w:rsidR="003469D7" w:rsidRPr="00FC139F" w:rsidRDefault="003469D7" w:rsidP="00FC139F">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Za m</w:t>
            </w:r>
            <w:r w:rsidRPr="00FC139F">
              <w:rPr>
                <w:rFonts w:ascii="Arial" w:eastAsia="Times New Roman" w:hAnsi="Arial" w:cs="Arial"/>
                <w:sz w:val="20"/>
                <w:szCs w:val="20"/>
                <w:lang w:eastAsia="sr-Latn-CS"/>
              </w:rPr>
              <w:t>ineralnu vunu</w:t>
            </w:r>
            <w:r>
              <w:rPr>
                <w:rFonts w:ascii="Arial" w:eastAsia="Times New Roman" w:hAnsi="Arial" w:cs="Arial"/>
                <w:sz w:val="20"/>
                <w:szCs w:val="20"/>
                <w:lang w:eastAsia="sr-Latn-CS"/>
              </w:rPr>
              <w:t xml:space="preserve"> neophodno je ishodovati izveštaj akreditovane laboratorije za karakterizaciju otpada</w:t>
            </w:r>
            <w:r w:rsidR="00157E61">
              <w:rPr>
                <w:rFonts w:ascii="Arial" w:eastAsia="Times New Roman" w:hAnsi="Arial" w:cs="Arial"/>
                <w:sz w:val="20"/>
                <w:szCs w:val="20"/>
                <w:lang w:eastAsia="sr-Latn-CS"/>
              </w:rPr>
              <w:t xml:space="preserve"> i</w:t>
            </w:r>
            <w:r w:rsidRPr="00FC139F">
              <w:rPr>
                <w:rFonts w:ascii="Arial" w:eastAsia="Times New Roman" w:hAnsi="Arial" w:cs="Arial"/>
                <w:sz w:val="20"/>
                <w:szCs w:val="20"/>
                <w:lang w:eastAsia="sr-Latn-CS"/>
              </w:rPr>
              <w:t xml:space="preserve"> odložiti na otpad prema Zakonu o upravljanju otpadom i Investitoru dostaviti dokument o kretanju otpada.</w:t>
            </w:r>
          </w:p>
          <w:p w:rsidR="003469D7" w:rsidRPr="00FC139F" w:rsidRDefault="003469D7" w:rsidP="00C22D11">
            <w:pPr>
              <w:spacing w:after="0" w:line="240" w:lineRule="auto"/>
              <w:rPr>
                <w:rFonts w:ascii="Arial" w:eastAsia="Times New Roman" w:hAnsi="Arial" w:cs="Arial"/>
                <w:sz w:val="20"/>
                <w:szCs w:val="20"/>
                <w:lang w:eastAsia="sr-Latn-CS"/>
              </w:rPr>
            </w:pPr>
            <w:r w:rsidRPr="00FC139F">
              <w:rPr>
                <w:rFonts w:ascii="Arial" w:eastAsia="Times New Roman" w:hAnsi="Arial" w:cs="Arial"/>
                <w:sz w:val="20"/>
                <w:szCs w:val="20"/>
                <w:lang w:eastAsia="sr-Latn-CS"/>
              </w:rPr>
              <w:t>Izvođač radova Investitoru treba da dostavi Ugovor o uklanjanju i zbrinjavanju otpada sa ovlašćenom organizacijom koja ima dozvolu za obavljanje delatnosti o uklanjanju i zbrinjavanju otpada.</w:t>
            </w:r>
            <w:r w:rsidR="00157E61">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Dimenzije cevi</w:t>
            </w:r>
            <w:r>
              <w:rPr>
                <w:rFonts w:ascii="Arial" w:eastAsia="Times New Roman" w:hAnsi="Arial" w:cs="Arial"/>
                <w:sz w:val="20"/>
                <w:szCs w:val="20"/>
                <w:lang w:eastAsia="sr-Latn-CS"/>
              </w:rPr>
              <w:t xml:space="preserve"> </w:t>
            </w:r>
          </w:p>
        </w:tc>
        <w:tc>
          <w:tcPr>
            <w:tcW w:w="963" w:type="dxa"/>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single" w:sz="4" w:space="0" w:color="auto"/>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r>
      <w:tr w:rsidR="003469D7" w:rsidRPr="00902140" w:rsidTr="00334597">
        <w:trPr>
          <w:trHeight w:val="255"/>
        </w:trPr>
        <w:tc>
          <w:tcPr>
            <w:tcW w:w="578" w:type="dxa"/>
            <w:tcBorders>
              <w:left w:val="single" w:sz="4" w:space="0" w:color="auto"/>
              <w:bottom w:val="single" w:sz="4" w:space="0" w:color="000000"/>
              <w:right w:val="single" w:sz="4" w:space="0" w:color="auto"/>
            </w:tcBorders>
            <w:shd w:val="clear" w:color="auto" w:fill="auto"/>
            <w:vAlign w:val="center"/>
            <w:hideMark/>
          </w:tcPr>
          <w:p w:rsidR="003469D7" w:rsidRPr="00902140" w:rsidRDefault="003469D7"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3469D7" w:rsidRPr="00902140" w:rsidRDefault="003469D7"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DN400 -SPIRALNO VARENE</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220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87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Demontiranje i sačuvanje demontiranih fiksnih,kliznih i vodećih oslonaca radi ponovne montaže ,sačuvanje čeličnih podloga oslonaca u kanalu</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28</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1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5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3-</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Demontaža i odlaganje na mesto koje odredi investitor aksijalnih kompenzatora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single" w:sz="4" w:space="0" w:color="auto"/>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single" w:sz="4" w:space="0" w:color="auto"/>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334597" w:rsidRPr="00902140" w:rsidTr="008248FA">
        <w:trPr>
          <w:trHeight w:val="274"/>
        </w:trPr>
        <w:tc>
          <w:tcPr>
            <w:tcW w:w="578" w:type="dxa"/>
            <w:vMerge w:val="restart"/>
            <w:tcBorders>
              <w:top w:val="single" w:sz="4" w:space="0" w:color="auto"/>
              <w:left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4-</w:t>
            </w:r>
          </w:p>
        </w:tc>
        <w:tc>
          <w:tcPr>
            <w:tcW w:w="4921" w:type="dxa"/>
            <w:tcBorders>
              <w:top w:val="single" w:sz="4" w:space="0" w:color="auto"/>
              <w:left w:val="nil"/>
              <w:bottom w:val="nil"/>
              <w:right w:val="single" w:sz="4" w:space="0" w:color="auto"/>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Demontaža ventila sa cevnim priključcima u šahtu Š.03.03. i Š.03.02  i sačuvanje radi ponovne montaže</w:t>
            </w:r>
          </w:p>
        </w:tc>
        <w:tc>
          <w:tcPr>
            <w:tcW w:w="963" w:type="dxa"/>
            <w:tcBorders>
              <w:top w:val="single" w:sz="4" w:space="0" w:color="auto"/>
              <w:left w:val="nil"/>
              <w:right w:val="nil"/>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960" w:type="dxa"/>
            <w:tcBorders>
              <w:top w:val="single" w:sz="4" w:space="0" w:color="auto"/>
              <w:left w:val="nil"/>
              <w:right w:val="nil"/>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single" w:sz="4" w:space="0" w:color="auto"/>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single" w:sz="4" w:space="0" w:color="auto"/>
              <w:left w:val="nil"/>
              <w:right w:val="single" w:sz="4" w:space="0" w:color="auto"/>
            </w:tcBorders>
            <w:shd w:val="clear" w:color="auto" w:fill="auto"/>
            <w:noWrap/>
            <w:vAlign w:val="bottom"/>
            <w:hideMark/>
          </w:tcPr>
          <w:p w:rsidR="00334597" w:rsidRPr="00902140" w:rsidRDefault="00334597" w:rsidP="00334597">
            <w:pPr>
              <w:spacing w:after="0" w:line="240" w:lineRule="auto"/>
              <w:rPr>
                <w:rFonts w:ascii="Arial" w:eastAsia="Times New Roman" w:hAnsi="Arial" w:cs="Arial"/>
                <w:sz w:val="20"/>
                <w:szCs w:val="20"/>
                <w:lang w:eastAsia="sr-Latn-CS"/>
              </w:rPr>
            </w:pPr>
          </w:p>
        </w:tc>
      </w:tr>
      <w:tr w:rsidR="00334597" w:rsidRPr="00902140" w:rsidTr="00843029">
        <w:trPr>
          <w:trHeight w:val="255"/>
        </w:trPr>
        <w:tc>
          <w:tcPr>
            <w:tcW w:w="578" w:type="dxa"/>
            <w:vMerge/>
            <w:tcBorders>
              <w:left w:val="single" w:sz="4" w:space="0" w:color="auto"/>
              <w:right w:val="single" w:sz="4" w:space="0" w:color="auto"/>
            </w:tcBorders>
            <w:shd w:val="clear" w:color="auto" w:fill="auto"/>
            <w:vAlign w:val="center"/>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4921" w:type="dxa"/>
            <w:tcBorders>
              <w:top w:val="single" w:sz="4" w:space="0" w:color="auto"/>
              <w:left w:val="nil"/>
              <w:bottom w:val="single" w:sz="4" w:space="0" w:color="auto"/>
              <w:right w:val="single" w:sz="4" w:space="0" w:color="auto"/>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Leptir slavina DN400PN16</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334597" w:rsidRPr="00902140" w:rsidTr="00843029">
        <w:trPr>
          <w:trHeight w:val="255"/>
        </w:trPr>
        <w:tc>
          <w:tcPr>
            <w:tcW w:w="578" w:type="dxa"/>
            <w:vMerge/>
            <w:tcBorders>
              <w:left w:val="single" w:sz="4" w:space="0" w:color="auto"/>
              <w:right w:val="single" w:sz="4" w:space="0" w:color="auto"/>
            </w:tcBorders>
            <w:shd w:val="clear" w:color="auto" w:fill="auto"/>
            <w:vAlign w:val="center"/>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odmuljni ventili sa prirubnicama DN50PN16</w:t>
            </w:r>
          </w:p>
        </w:tc>
        <w:tc>
          <w:tcPr>
            <w:tcW w:w="963" w:type="dxa"/>
            <w:tcBorders>
              <w:top w:val="nil"/>
              <w:left w:val="nil"/>
              <w:bottom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nil"/>
              <w:left w:val="nil"/>
              <w:bottom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4</w:t>
            </w:r>
          </w:p>
        </w:tc>
        <w:tc>
          <w:tcPr>
            <w:tcW w:w="980" w:type="dxa"/>
            <w:tcBorders>
              <w:top w:val="nil"/>
              <w:left w:val="nil"/>
              <w:bottom w:val="single" w:sz="4" w:space="0" w:color="auto"/>
              <w:right w:val="single" w:sz="4" w:space="0" w:color="auto"/>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334597" w:rsidRPr="00902140" w:rsidTr="00843029">
        <w:trPr>
          <w:trHeight w:val="255"/>
        </w:trPr>
        <w:tc>
          <w:tcPr>
            <w:tcW w:w="578" w:type="dxa"/>
            <w:vMerge/>
            <w:tcBorders>
              <w:left w:val="single" w:sz="4" w:space="0" w:color="auto"/>
              <w:bottom w:val="single" w:sz="4" w:space="0" w:color="auto"/>
              <w:right w:val="single" w:sz="4" w:space="0" w:color="auto"/>
            </w:tcBorders>
            <w:shd w:val="clear" w:color="auto" w:fill="auto"/>
            <w:vAlign w:val="center"/>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odzračni kuglasti ventili DN15PN16</w:t>
            </w:r>
          </w:p>
        </w:tc>
        <w:tc>
          <w:tcPr>
            <w:tcW w:w="963" w:type="dxa"/>
            <w:tcBorders>
              <w:top w:val="nil"/>
              <w:left w:val="nil"/>
              <w:bottom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nil"/>
              <w:left w:val="nil"/>
              <w:bottom w:val="single" w:sz="4" w:space="0" w:color="auto"/>
              <w:right w:val="single" w:sz="4" w:space="0" w:color="auto"/>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980" w:type="dxa"/>
            <w:tcBorders>
              <w:top w:val="nil"/>
              <w:left w:val="nil"/>
              <w:bottom w:val="single" w:sz="4" w:space="0" w:color="auto"/>
              <w:right w:val="single" w:sz="4" w:space="0" w:color="auto"/>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single" w:sz="4" w:space="0" w:color="auto"/>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single" w:sz="4" w:space="0" w:color="auto"/>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129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5-</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Isporuka i montaža crnih bešavnih  cevi. Cenom obuhvatiti isporuku cevi , raznošenje istih duž kanala, ukrupnjavanje zavarivanjem , spuštanje u kanal, centriranje po osi, nivelisanje po podužnom profilu  i završno zavarivanje.</w:t>
            </w:r>
          </w:p>
        </w:tc>
        <w:tc>
          <w:tcPr>
            <w:tcW w:w="963"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98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7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DN400   Ø406,4x8,8(mm)</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220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51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6-</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Isporuka i montaža cevnih lukova , sa svim radnjama kao u prethodnoj stavci:</w:t>
            </w:r>
          </w:p>
        </w:tc>
        <w:tc>
          <w:tcPr>
            <w:tcW w:w="963"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30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Trebuchet MS" w:eastAsia="Times New Roman" w:hAnsi="Trebuchet MS" w:cs="Arial"/>
                <w:sz w:val="20"/>
                <w:szCs w:val="20"/>
                <w:lang w:eastAsia="sr-Latn-CS"/>
              </w:rPr>
            </w:pPr>
            <w:r w:rsidRPr="00902140">
              <w:rPr>
                <w:rFonts w:ascii="Trebuchet MS" w:eastAsia="Times New Roman" w:hAnsi="Trebuchet MS" w:cs="Arial"/>
                <w:sz w:val="20"/>
                <w:szCs w:val="20"/>
                <w:lang w:eastAsia="sr-Latn-CS"/>
              </w:rPr>
              <w:t>DN400   Ø406,4x8,8(mm)</w:t>
            </w:r>
            <w:r w:rsidRPr="00902140">
              <w:rPr>
                <w:rFonts w:ascii="Arial" w:eastAsia="Times New Roman" w:hAnsi="Arial" w:cs="Arial"/>
                <w:sz w:val="20"/>
                <w:szCs w:val="20"/>
                <w:lang w:eastAsia="sr-Latn-CS"/>
              </w:rPr>
              <w:t xml:space="preserve">   </w:t>
            </w:r>
            <w:r w:rsidRPr="00902140">
              <w:rPr>
                <w:rFonts w:ascii="Calibri" w:eastAsia="Times New Roman" w:hAnsi="Calibri" w:cs="Arial"/>
                <w:sz w:val="20"/>
                <w:szCs w:val="20"/>
                <w:lang w:eastAsia="sr-Latn-CS"/>
              </w:rPr>
              <w:t>α</w:t>
            </w:r>
            <w:r w:rsidRPr="00902140">
              <w:rPr>
                <w:rFonts w:ascii="Arial" w:eastAsia="Times New Roman" w:hAnsi="Arial" w:cs="Arial"/>
                <w:sz w:val="20"/>
                <w:szCs w:val="20"/>
                <w:lang w:eastAsia="sr-Latn-CS"/>
              </w:rPr>
              <w:t>=90</w:t>
            </w:r>
            <w:r w:rsidRPr="00902140">
              <w:rPr>
                <w:rFonts w:ascii="Calibri" w:eastAsia="Times New Roman" w:hAnsi="Calibri" w:cs="Arial"/>
                <w:sz w:val="20"/>
                <w:szCs w:val="20"/>
                <w:lang w:eastAsia="sr-Latn-CS"/>
              </w:rPr>
              <w:t>⁰</w:t>
            </w:r>
            <w:r w:rsidRPr="00902140">
              <w:rPr>
                <w:rFonts w:ascii="Arial" w:eastAsia="Times New Roman" w:hAnsi="Arial" w:cs="Arial"/>
                <w:sz w:val="20"/>
                <w:szCs w:val="20"/>
                <w:lang w:eastAsia="sr-Latn-CS"/>
              </w:rPr>
              <w:t>, R=1,5 D</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18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Trebuchet MS" w:eastAsia="Times New Roman" w:hAnsi="Trebuchet MS"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160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7-</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Radiografsko snimanje zavarenih spojeva od strane</w:t>
            </w:r>
            <w:r w:rsidRPr="00902140">
              <w:rPr>
                <w:rFonts w:ascii="Arial" w:eastAsia="Times New Roman" w:hAnsi="Arial" w:cs="Arial"/>
                <w:sz w:val="20"/>
                <w:szCs w:val="20"/>
                <w:lang w:eastAsia="sr-Latn-CS"/>
              </w:rPr>
              <w:br/>
              <w:t>ovlašćene institucije (~30 %broja zavarenih spojeva), a sve prema nalogu Investitora. Zavarene spojeve</w:t>
            </w:r>
            <w:r w:rsidRPr="00902140">
              <w:rPr>
                <w:rFonts w:ascii="Arial" w:eastAsia="Times New Roman" w:hAnsi="Arial" w:cs="Arial"/>
                <w:sz w:val="20"/>
                <w:szCs w:val="20"/>
                <w:lang w:eastAsia="sr-Latn-CS"/>
              </w:rPr>
              <w:br/>
              <w:t>konstatovati zapisnički i oceniti ih. Potrebno je da</w:t>
            </w:r>
            <w:r w:rsidRPr="00902140">
              <w:rPr>
                <w:rFonts w:ascii="Arial" w:eastAsia="Times New Roman" w:hAnsi="Arial" w:cs="Arial"/>
                <w:sz w:val="20"/>
                <w:szCs w:val="20"/>
                <w:lang w:eastAsia="sr-Latn-CS"/>
              </w:rPr>
              <w:br/>
              <w:t>izvođač radova dostavi i šemu zavarenih spojeva sa</w:t>
            </w:r>
            <w:r w:rsidRPr="00902140">
              <w:rPr>
                <w:rFonts w:ascii="Arial" w:eastAsia="Times New Roman" w:hAnsi="Arial" w:cs="Arial"/>
                <w:sz w:val="20"/>
                <w:szCs w:val="20"/>
                <w:lang w:eastAsia="sr-Latn-CS"/>
              </w:rPr>
              <w:br/>
              <w:t>imenima i atestima zavarivača.</w:t>
            </w:r>
          </w:p>
          <w:p w:rsidR="00691B65" w:rsidRPr="00902140" w:rsidRDefault="00691B65"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 xml:space="preserve">Napomena: </w:t>
            </w:r>
            <w:r w:rsidRPr="00691B65">
              <w:rPr>
                <w:rFonts w:ascii="Arial" w:eastAsia="Times New Roman" w:hAnsi="Arial" w:cs="Arial"/>
                <w:sz w:val="20"/>
                <w:szCs w:val="20"/>
                <w:lang w:eastAsia="sr-Latn-CS"/>
              </w:rPr>
              <w:t>JKP ''Toplifikacija'' zadržava pravo da angažuje ovlašćenu instituciju koja će izvršiti radiografsko snimanje varova i u tom slučaju sama snosi trošak radova iz ove stavke.</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691B65" w:rsidP="00902140">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24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334597" w:rsidRPr="00902140" w:rsidTr="00334597">
        <w:trPr>
          <w:trHeight w:val="300"/>
        </w:trPr>
        <w:tc>
          <w:tcPr>
            <w:tcW w:w="578" w:type="dxa"/>
            <w:tcBorders>
              <w:top w:val="nil"/>
              <w:left w:val="nil"/>
              <w:right w:val="nil"/>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right w:val="nil"/>
            </w:tcBorders>
            <w:shd w:val="clear" w:color="auto" w:fill="auto"/>
            <w:hideMark/>
          </w:tcPr>
          <w:p w:rsidR="00334597" w:rsidRDefault="00334597" w:rsidP="00902140">
            <w:pPr>
              <w:spacing w:after="0" w:line="240" w:lineRule="auto"/>
              <w:rPr>
                <w:rFonts w:ascii="Arial" w:eastAsia="Times New Roman" w:hAnsi="Arial" w:cs="Arial"/>
                <w:sz w:val="20"/>
                <w:szCs w:val="20"/>
                <w:lang w:eastAsia="sr-Latn-CS"/>
              </w:rPr>
            </w:pPr>
          </w:p>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334597" w:rsidRPr="00902140" w:rsidTr="00334597">
        <w:trPr>
          <w:trHeight w:val="300"/>
        </w:trPr>
        <w:tc>
          <w:tcPr>
            <w:tcW w:w="578" w:type="dxa"/>
            <w:tcBorders>
              <w:top w:val="nil"/>
              <w:left w:val="nil"/>
              <w:right w:val="nil"/>
            </w:tcBorders>
            <w:shd w:val="clear" w:color="auto" w:fill="auto"/>
            <w:noWrap/>
            <w:vAlign w:val="center"/>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right w:val="nil"/>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334597" w:rsidRPr="00902140" w:rsidTr="007E4A19">
        <w:trPr>
          <w:trHeight w:val="255"/>
        </w:trPr>
        <w:tc>
          <w:tcPr>
            <w:tcW w:w="578" w:type="dxa"/>
            <w:tcBorders>
              <w:top w:val="single" w:sz="4" w:space="0" w:color="auto"/>
              <w:left w:val="single" w:sz="4" w:space="0" w:color="auto"/>
              <w:bottom w:val="single" w:sz="4" w:space="0" w:color="auto"/>
              <w:right w:val="nil"/>
            </w:tcBorders>
            <w:shd w:val="clear" w:color="auto" w:fill="auto"/>
            <w:noWrap/>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r.br.</w:t>
            </w:r>
          </w:p>
        </w:tc>
        <w:tc>
          <w:tcPr>
            <w:tcW w:w="4921" w:type="dxa"/>
            <w:tcBorders>
              <w:top w:val="single" w:sz="4" w:space="0" w:color="auto"/>
              <w:left w:val="single" w:sz="4" w:space="0" w:color="auto"/>
              <w:bottom w:val="single" w:sz="4" w:space="0" w:color="auto"/>
              <w:right w:val="single" w:sz="4" w:space="0" w:color="auto"/>
            </w:tcBorders>
            <w:shd w:val="clear" w:color="auto" w:fill="auto"/>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opis</w:t>
            </w:r>
          </w:p>
        </w:tc>
        <w:tc>
          <w:tcPr>
            <w:tcW w:w="963" w:type="dxa"/>
            <w:tcBorders>
              <w:top w:val="single" w:sz="4" w:space="0" w:color="auto"/>
              <w:left w:val="nil"/>
              <w:bottom w:val="single" w:sz="4" w:space="0" w:color="auto"/>
              <w:right w:val="nil"/>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jed.mere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količina</w:t>
            </w:r>
          </w:p>
        </w:tc>
        <w:tc>
          <w:tcPr>
            <w:tcW w:w="980" w:type="dxa"/>
            <w:tcBorders>
              <w:top w:val="single" w:sz="4" w:space="0" w:color="auto"/>
              <w:left w:val="nil"/>
              <w:bottom w:val="single" w:sz="4" w:space="0" w:color="auto"/>
              <w:right w:val="nil"/>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jed.cena</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ukupno</w:t>
            </w:r>
          </w:p>
        </w:tc>
      </w:tr>
      <w:tr w:rsidR="00902140" w:rsidRPr="00902140" w:rsidTr="00334597">
        <w:trPr>
          <w:trHeight w:val="300"/>
        </w:trPr>
        <w:tc>
          <w:tcPr>
            <w:tcW w:w="578" w:type="dxa"/>
            <w:tcBorders>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108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8-</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Isporuka i montaža aksijalnih kompenzatora.</w:t>
            </w:r>
            <w:r w:rsidR="00334597">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Način ugradnje zavisno od spoljnje temperature tokom ugradnje na osnovu proračuna dobijenih od nadzornog organa</w:t>
            </w:r>
          </w:p>
        </w:tc>
        <w:tc>
          <w:tcPr>
            <w:tcW w:w="963"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AR 400/250/T/1</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AR 400/70/T/1</w:t>
            </w:r>
          </w:p>
        </w:tc>
        <w:tc>
          <w:tcPr>
            <w:tcW w:w="963"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980"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7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r>
      <w:tr w:rsidR="00902140" w:rsidRPr="00902140" w:rsidTr="003469D7">
        <w:trPr>
          <w:trHeight w:val="27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140" w:rsidRPr="00902140" w:rsidRDefault="003469D7"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9a-</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EB5EAF"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Montaža demontiranih </w:t>
            </w:r>
            <w:r>
              <w:rPr>
                <w:rFonts w:ascii="Arial" w:eastAsia="Times New Roman" w:hAnsi="Arial" w:cs="Arial"/>
                <w:sz w:val="20"/>
                <w:szCs w:val="20"/>
                <w:lang w:eastAsia="sr-Latn-CS"/>
              </w:rPr>
              <w:t xml:space="preserve"> leptir slavina</w:t>
            </w:r>
            <w:r w:rsidRPr="00902140">
              <w:rPr>
                <w:rFonts w:ascii="Arial" w:eastAsia="Times New Roman" w:hAnsi="Arial" w:cs="Arial"/>
                <w:sz w:val="20"/>
                <w:szCs w:val="20"/>
                <w:lang w:eastAsia="sr-Latn-CS"/>
              </w:rPr>
              <w:t xml:space="preserve"> (stavka 4)</w:t>
            </w:r>
            <w:r>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DN400PN16 uz zamenu dihtunga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w:t>
            </w:r>
          </w:p>
        </w:tc>
      </w:tr>
      <w:tr w:rsidR="00902140" w:rsidRPr="00902140" w:rsidTr="003469D7">
        <w:trPr>
          <w:trHeight w:val="27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140" w:rsidRPr="00902140" w:rsidRDefault="003469D7"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9</w:t>
            </w:r>
            <w:r>
              <w:rPr>
                <w:rFonts w:ascii="Arial" w:eastAsia="Times New Roman" w:hAnsi="Arial" w:cs="Arial"/>
                <w:sz w:val="20"/>
                <w:szCs w:val="20"/>
                <w:lang w:eastAsia="sr-Latn-CS"/>
              </w:rPr>
              <w:t>b</w:t>
            </w:r>
            <w:r w:rsidRPr="00902140">
              <w:rPr>
                <w:rFonts w:ascii="Arial" w:eastAsia="Times New Roman" w:hAnsi="Arial" w:cs="Arial"/>
                <w:sz w:val="20"/>
                <w:szCs w:val="20"/>
                <w:lang w:eastAsia="sr-Latn-CS"/>
              </w:rPr>
              <w:t>-</w:t>
            </w:r>
          </w:p>
        </w:tc>
        <w:tc>
          <w:tcPr>
            <w:tcW w:w="4921" w:type="dxa"/>
            <w:tcBorders>
              <w:top w:val="nil"/>
              <w:left w:val="nil"/>
              <w:bottom w:val="single" w:sz="4" w:space="0" w:color="auto"/>
              <w:right w:val="single" w:sz="4" w:space="0" w:color="auto"/>
            </w:tcBorders>
            <w:shd w:val="clear" w:color="auto" w:fill="auto"/>
            <w:hideMark/>
          </w:tcPr>
          <w:p w:rsidR="00902140" w:rsidRPr="00902140" w:rsidRDefault="003469D7" w:rsidP="00157E61">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 xml:space="preserve">Isporuka i montaža </w:t>
            </w:r>
            <w:r w:rsidR="00157E61">
              <w:rPr>
                <w:rFonts w:ascii="Arial" w:eastAsia="Times New Roman" w:hAnsi="Arial" w:cs="Arial"/>
                <w:sz w:val="20"/>
                <w:szCs w:val="20"/>
                <w:lang w:eastAsia="sr-Latn-CS"/>
              </w:rPr>
              <w:t>ravnih zaporn</w:t>
            </w:r>
            <w:r w:rsidR="00902140" w:rsidRPr="00902140">
              <w:rPr>
                <w:rFonts w:ascii="Arial" w:eastAsia="Times New Roman" w:hAnsi="Arial" w:cs="Arial"/>
                <w:sz w:val="20"/>
                <w:szCs w:val="20"/>
                <w:lang w:eastAsia="sr-Latn-CS"/>
              </w:rPr>
              <w:t>i</w:t>
            </w:r>
            <w:r>
              <w:rPr>
                <w:rFonts w:ascii="Arial" w:eastAsia="Times New Roman" w:hAnsi="Arial" w:cs="Arial"/>
                <w:sz w:val="20"/>
                <w:szCs w:val="20"/>
                <w:lang w:eastAsia="sr-Latn-CS"/>
              </w:rPr>
              <w:t>h</w:t>
            </w:r>
            <w:r w:rsidR="00902140" w:rsidRPr="00902140">
              <w:rPr>
                <w:rFonts w:ascii="Arial" w:eastAsia="Times New Roman" w:hAnsi="Arial" w:cs="Arial"/>
                <w:sz w:val="20"/>
                <w:szCs w:val="20"/>
                <w:lang w:eastAsia="sr-Latn-CS"/>
              </w:rPr>
              <w:t xml:space="preserve"> ventil</w:t>
            </w:r>
            <w:r>
              <w:rPr>
                <w:rFonts w:ascii="Arial" w:eastAsia="Times New Roman" w:hAnsi="Arial" w:cs="Arial"/>
                <w:sz w:val="20"/>
                <w:szCs w:val="20"/>
                <w:lang w:eastAsia="sr-Latn-CS"/>
              </w:rPr>
              <w:t>a</w:t>
            </w:r>
            <w:r w:rsidR="00902140" w:rsidRPr="00902140">
              <w:rPr>
                <w:rFonts w:ascii="Arial" w:eastAsia="Times New Roman" w:hAnsi="Arial" w:cs="Arial"/>
                <w:sz w:val="20"/>
                <w:szCs w:val="20"/>
                <w:lang w:eastAsia="sr-Latn-CS"/>
              </w:rPr>
              <w:t xml:space="preserve"> DN50PN16 </w:t>
            </w:r>
            <w:r>
              <w:rPr>
                <w:rFonts w:ascii="Arial" w:eastAsia="Times New Roman" w:hAnsi="Arial" w:cs="Arial"/>
                <w:sz w:val="20"/>
                <w:szCs w:val="20"/>
                <w:lang w:eastAsia="sr-Latn-CS"/>
              </w:rPr>
              <w:t>sa</w:t>
            </w:r>
            <w:r w:rsidR="00157E61">
              <w:rPr>
                <w:rFonts w:ascii="Arial" w:eastAsia="Times New Roman" w:hAnsi="Arial" w:cs="Arial"/>
                <w:sz w:val="20"/>
                <w:szCs w:val="20"/>
                <w:lang w:eastAsia="sr-Latn-CS"/>
              </w:rPr>
              <w:t xml:space="preserve"> kontra prirubnicama i elementima prirubničkog spoja</w:t>
            </w:r>
          </w:p>
        </w:tc>
        <w:tc>
          <w:tcPr>
            <w:tcW w:w="963"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4</w:t>
            </w:r>
          </w:p>
        </w:tc>
        <w:tc>
          <w:tcPr>
            <w:tcW w:w="980"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w:t>
            </w:r>
          </w:p>
        </w:tc>
      </w:tr>
      <w:tr w:rsidR="00902140" w:rsidRPr="00902140" w:rsidTr="00902140">
        <w:trPr>
          <w:trHeight w:val="27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902140" w:rsidRPr="00902140" w:rsidRDefault="003469D7" w:rsidP="003469D7">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 xml:space="preserve">Isporuka i montaža </w:t>
            </w:r>
            <w:r w:rsidR="00902140" w:rsidRPr="00902140">
              <w:rPr>
                <w:rFonts w:ascii="Arial" w:eastAsia="Times New Roman" w:hAnsi="Arial" w:cs="Arial"/>
                <w:sz w:val="20"/>
                <w:szCs w:val="20"/>
                <w:lang w:eastAsia="sr-Latn-CS"/>
              </w:rPr>
              <w:t>odzračn</w:t>
            </w:r>
            <w:r>
              <w:rPr>
                <w:rFonts w:ascii="Arial" w:eastAsia="Times New Roman" w:hAnsi="Arial" w:cs="Arial"/>
                <w:sz w:val="20"/>
                <w:szCs w:val="20"/>
                <w:lang w:eastAsia="sr-Latn-CS"/>
              </w:rPr>
              <w:t>og</w:t>
            </w:r>
            <w:r w:rsidR="00902140" w:rsidRPr="00902140">
              <w:rPr>
                <w:rFonts w:ascii="Arial" w:eastAsia="Times New Roman" w:hAnsi="Arial" w:cs="Arial"/>
                <w:sz w:val="20"/>
                <w:szCs w:val="20"/>
                <w:lang w:eastAsia="sr-Latn-CS"/>
              </w:rPr>
              <w:t xml:space="preserve"> kuglast</w:t>
            </w:r>
            <w:r>
              <w:rPr>
                <w:rFonts w:ascii="Arial" w:eastAsia="Times New Roman" w:hAnsi="Arial" w:cs="Arial"/>
                <w:sz w:val="20"/>
                <w:szCs w:val="20"/>
                <w:lang w:eastAsia="sr-Latn-CS"/>
              </w:rPr>
              <w:t xml:space="preserve">og ventila </w:t>
            </w:r>
            <w:r w:rsidR="00902140" w:rsidRPr="00902140">
              <w:rPr>
                <w:rFonts w:ascii="Arial" w:eastAsia="Times New Roman" w:hAnsi="Arial" w:cs="Arial"/>
                <w:sz w:val="20"/>
                <w:szCs w:val="20"/>
                <w:lang w:eastAsia="sr-Latn-CS"/>
              </w:rPr>
              <w:t>DN15PN</w:t>
            </w:r>
            <w:r>
              <w:rPr>
                <w:rFonts w:ascii="Arial" w:eastAsia="Times New Roman" w:hAnsi="Arial" w:cs="Arial"/>
                <w:sz w:val="20"/>
                <w:szCs w:val="20"/>
                <w:lang w:eastAsia="sr-Latn-CS"/>
              </w:rPr>
              <w:t>25</w:t>
            </w:r>
          </w:p>
        </w:tc>
        <w:tc>
          <w:tcPr>
            <w:tcW w:w="963"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nil"/>
              <w:left w:val="nil"/>
              <w:bottom w:val="single" w:sz="4" w:space="0" w:color="auto"/>
              <w:right w:val="single" w:sz="4" w:space="0" w:color="auto"/>
            </w:tcBorders>
            <w:shd w:val="clear" w:color="auto" w:fill="auto"/>
            <w:noWrap/>
            <w:vAlign w:val="bottom"/>
            <w:hideMark/>
          </w:tcPr>
          <w:p w:rsidR="00902140" w:rsidRPr="00902140" w:rsidRDefault="003469D7" w:rsidP="00902140">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4</w:t>
            </w:r>
          </w:p>
        </w:tc>
        <w:tc>
          <w:tcPr>
            <w:tcW w:w="980" w:type="dxa"/>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w:t>
            </w:r>
          </w:p>
        </w:tc>
        <w:tc>
          <w:tcPr>
            <w:tcW w:w="1360" w:type="dxa"/>
            <w:gridSpan w:val="2"/>
            <w:tcBorders>
              <w:top w:val="nil"/>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w:t>
            </w:r>
          </w:p>
        </w:tc>
      </w:tr>
      <w:tr w:rsidR="003469D7" w:rsidRPr="00902140" w:rsidTr="00902140">
        <w:trPr>
          <w:trHeight w:val="270"/>
        </w:trPr>
        <w:tc>
          <w:tcPr>
            <w:tcW w:w="578" w:type="dxa"/>
            <w:tcBorders>
              <w:top w:val="nil"/>
              <w:left w:val="nil"/>
              <w:bottom w:val="nil"/>
              <w:right w:val="nil"/>
            </w:tcBorders>
            <w:shd w:val="clear" w:color="auto" w:fill="auto"/>
            <w:noWrap/>
            <w:vAlign w:val="center"/>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3469D7" w:rsidRPr="00902140" w:rsidRDefault="003469D7"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3469D7" w:rsidRPr="00902140" w:rsidRDefault="003469D7"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105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10-</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C22D11" w:rsidP="00334597">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M</w:t>
            </w:r>
            <w:r w:rsidR="00902140" w:rsidRPr="00902140">
              <w:rPr>
                <w:rFonts w:ascii="Arial" w:eastAsia="Times New Roman" w:hAnsi="Arial" w:cs="Arial"/>
                <w:sz w:val="20"/>
                <w:szCs w:val="20"/>
                <w:lang w:eastAsia="sr-Latn-CS"/>
              </w:rPr>
              <w:t>ontaža demontiranih ispravnih i novoizrađenih fiksnih,</w:t>
            </w:r>
            <w:r w:rsidR="00334597">
              <w:rPr>
                <w:rFonts w:ascii="Arial" w:eastAsia="Times New Roman" w:hAnsi="Arial" w:cs="Arial"/>
                <w:sz w:val="20"/>
                <w:szCs w:val="20"/>
                <w:lang w:eastAsia="sr-Latn-CS"/>
              </w:rPr>
              <w:t xml:space="preserve"> </w:t>
            </w:r>
            <w:r w:rsidR="00902140" w:rsidRPr="00902140">
              <w:rPr>
                <w:rFonts w:ascii="Arial" w:eastAsia="Times New Roman" w:hAnsi="Arial" w:cs="Arial"/>
                <w:sz w:val="20"/>
                <w:szCs w:val="20"/>
                <w:lang w:eastAsia="sr-Latn-CS"/>
              </w:rPr>
              <w:t>kliznih i vodećih oslonaca na ista mesta (raspored oslonaca je prikazan u projektu 434/86 izrađen od strane GRO,,Proleter" OOUR ,,Sremprojekt"</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28</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70"/>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79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11-</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Izrada novih umesto oštećenih kliznih ,fiksnih i vodećih oslonaca dovođenjem u isto stanje sa postojećim.Obračun po kg čeličnih limova i profila.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240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85"/>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12-</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Č</w:t>
            </w:r>
            <w:r w:rsidR="00902140" w:rsidRPr="00902140">
              <w:rPr>
                <w:rFonts w:ascii="Arial" w:eastAsia="Times New Roman" w:hAnsi="Arial" w:cs="Arial"/>
                <w:sz w:val="20"/>
                <w:szCs w:val="20"/>
                <w:lang w:eastAsia="sr-Latn-CS"/>
              </w:rPr>
              <w:t>išćenje i miniziranje cevi sa dva premaza osnovnom</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m2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280</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single" w:sz="4" w:space="0" w:color="auto"/>
            </w:tcBorders>
            <w:shd w:val="clear" w:color="auto" w:fill="auto"/>
            <w:noWrap/>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bojom otpornom do 150(oC).Antikorivna zaštita  </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2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noWrap/>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spojnih mesta je nakon hladne vodene probe .</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7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13-</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T</w:t>
            </w:r>
            <w:r w:rsidR="00902140" w:rsidRPr="00902140">
              <w:rPr>
                <w:rFonts w:ascii="Arial" w:eastAsia="Times New Roman" w:hAnsi="Arial" w:cs="Arial"/>
                <w:sz w:val="20"/>
                <w:szCs w:val="20"/>
                <w:lang w:eastAsia="sr-Latn-CS"/>
              </w:rPr>
              <w:t>ermička izolacija cevovoda mineralnom vunom 5cm</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m2</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350</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30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u opšivci od ter papira</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14-</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I</w:t>
            </w:r>
            <w:r w:rsidR="00902140" w:rsidRPr="00902140">
              <w:rPr>
                <w:rFonts w:ascii="Arial" w:eastAsia="Times New Roman" w:hAnsi="Arial" w:cs="Arial"/>
                <w:sz w:val="20"/>
                <w:szCs w:val="20"/>
                <w:lang w:eastAsia="sr-Latn-CS"/>
              </w:rPr>
              <w:t>spiranje cevovoda</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paušalno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15-</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I</w:t>
            </w:r>
            <w:r w:rsidR="00902140" w:rsidRPr="00902140">
              <w:rPr>
                <w:rFonts w:ascii="Arial" w:eastAsia="Times New Roman" w:hAnsi="Arial" w:cs="Arial"/>
                <w:sz w:val="20"/>
                <w:szCs w:val="20"/>
                <w:lang w:eastAsia="sr-Latn-CS"/>
              </w:rPr>
              <w:t>spitivanje cevi i armature na hladan vodeni pritisak</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paušalno</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single" w:sz="4" w:space="0" w:color="auto"/>
            </w:tcBorders>
            <w:shd w:val="clear" w:color="auto" w:fill="auto"/>
            <w:noWrap/>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od 16 (bar) prema uslovima iz projekta, uz prisustvo</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nadzornog organa o čemu se ima sačiniti zapisnik.</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rsidR="00902140" w:rsidRPr="00902140" w:rsidRDefault="00902140" w:rsidP="004408B6">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r w:rsidR="004408B6">
              <w:rPr>
                <w:rFonts w:ascii="Arial" w:eastAsia="Times New Roman" w:hAnsi="Arial" w:cs="Arial"/>
                <w:sz w:val="20"/>
                <w:szCs w:val="20"/>
                <w:lang w:eastAsia="sr-Latn-CS"/>
              </w:rPr>
              <w:t>6</w:t>
            </w:r>
            <w:r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T</w:t>
            </w:r>
            <w:r w:rsidR="00902140" w:rsidRPr="00902140">
              <w:rPr>
                <w:rFonts w:ascii="Arial" w:eastAsia="Times New Roman" w:hAnsi="Arial" w:cs="Arial"/>
                <w:sz w:val="20"/>
                <w:szCs w:val="20"/>
                <w:lang w:eastAsia="sr-Latn-CS"/>
              </w:rPr>
              <w:t>opla proba i puštanje u rad</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paušalno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single" w:sz="4" w:space="0" w:color="auto"/>
              <w:left w:val="single" w:sz="4" w:space="0" w:color="auto"/>
              <w:bottom w:val="single" w:sz="4" w:space="0" w:color="auto"/>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4921" w:type="dxa"/>
            <w:tcBorders>
              <w:top w:val="single" w:sz="4" w:space="0" w:color="auto"/>
              <w:left w:val="nil"/>
              <w:bottom w:val="single" w:sz="4" w:space="0" w:color="auto"/>
              <w:right w:val="nil"/>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SVEGA TOPLOVOD</w:t>
            </w:r>
          </w:p>
        </w:tc>
        <w:tc>
          <w:tcPr>
            <w:tcW w:w="963"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96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98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xml:space="preserve">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r>
      <w:tr w:rsidR="00902140" w:rsidRPr="00902140" w:rsidTr="00902140">
        <w:trPr>
          <w:trHeight w:val="255"/>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B-</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PRATEĆI GRAĐEVINSKI RADOVI-KANALI</w:t>
            </w: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127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Upoznavanje izvođača sa trasom vrelovoda. Obeležavanje trase sa utvrđivanjem svih visinskih i drugih potrebnih kota za početak izvođenja radova. Određivanje stalne tačke i privremenih repernih tačaka.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paušalno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p>
        </w:tc>
        <w:tc>
          <w:tcPr>
            <w:tcW w:w="4921" w:type="dxa"/>
            <w:tcBorders>
              <w:top w:val="single" w:sz="4" w:space="0" w:color="auto"/>
              <w:left w:val="nil"/>
              <w:bottom w:val="nil"/>
              <w:right w:val="single" w:sz="4" w:space="0" w:color="auto"/>
            </w:tcBorders>
            <w:shd w:val="clear" w:color="auto" w:fill="auto"/>
            <w:noWrap/>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S</w:t>
            </w:r>
            <w:r w:rsidR="00902140" w:rsidRPr="00902140">
              <w:rPr>
                <w:rFonts w:ascii="Arial" w:eastAsia="Times New Roman" w:hAnsi="Arial" w:cs="Arial"/>
                <w:sz w:val="20"/>
                <w:szCs w:val="20"/>
                <w:lang w:eastAsia="sr-Latn-CS"/>
              </w:rPr>
              <w:t>kidanje sloja zemlje sa postojećih kanala toplovoda</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334597" w:rsidRDefault="00902140" w:rsidP="00902140">
            <w:pPr>
              <w:spacing w:after="0" w:line="240" w:lineRule="auto"/>
              <w:jc w:val="center"/>
              <w:rPr>
                <w:rFonts w:ascii="Arial" w:eastAsia="Times New Roman" w:hAnsi="Arial" w:cs="Arial"/>
                <w:sz w:val="20"/>
                <w:szCs w:val="20"/>
                <w:vertAlign w:val="superscript"/>
                <w:lang w:eastAsia="sr-Latn-CS"/>
              </w:rPr>
            </w:pPr>
            <w:r w:rsidRPr="00902140">
              <w:rPr>
                <w:rFonts w:ascii="Arial" w:eastAsia="Times New Roman" w:hAnsi="Arial" w:cs="Arial"/>
                <w:sz w:val="20"/>
                <w:szCs w:val="20"/>
                <w:lang w:eastAsia="sr-Latn-CS"/>
              </w:rPr>
              <w:t>m</w:t>
            </w:r>
            <w:r w:rsidR="00334597">
              <w:rPr>
                <w:rFonts w:ascii="Arial" w:eastAsia="Times New Roman" w:hAnsi="Arial" w:cs="Arial"/>
                <w:sz w:val="20"/>
                <w:szCs w:val="20"/>
                <w:vertAlign w:val="superscript"/>
                <w:lang w:eastAsia="sr-Latn-CS"/>
              </w:rPr>
              <w:t>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334597">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r w:rsidR="00334597">
              <w:rPr>
                <w:rFonts w:ascii="Arial" w:eastAsia="Times New Roman" w:hAnsi="Arial" w:cs="Arial"/>
                <w:sz w:val="20"/>
                <w:szCs w:val="20"/>
                <w:lang w:eastAsia="sr-Latn-CS"/>
              </w:rPr>
              <w:t>25</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mašinskim i ručnim putem sa odbacivanjem.</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prosečna debljina sloja zemlje 0,5 m a širina 2</w:t>
            </w:r>
            <w:r w:rsidR="00334597">
              <w:rPr>
                <w:rFonts w:ascii="Arial" w:eastAsia="Times New Roman" w:hAnsi="Arial" w:cs="Arial"/>
                <w:sz w:val="20"/>
                <w:szCs w:val="20"/>
                <w:lang w:eastAsia="sr-Latn-CS"/>
              </w:rPr>
              <w:t>,5</w:t>
            </w:r>
            <w:r w:rsidRPr="00902140">
              <w:rPr>
                <w:rFonts w:ascii="Arial" w:eastAsia="Times New Roman" w:hAnsi="Arial" w:cs="Arial"/>
                <w:sz w:val="20"/>
                <w:szCs w:val="20"/>
                <w:lang w:eastAsia="sr-Latn-CS"/>
              </w:rPr>
              <w:t xml:space="preserve"> m</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334597" w:rsidRPr="00902140" w:rsidTr="00902140">
        <w:trPr>
          <w:trHeight w:val="255"/>
        </w:trPr>
        <w:tc>
          <w:tcPr>
            <w:tcW w:w="578" w:type="dxa"/>
            <w:tcBorders>
              <w:top w:val="nil"/>
              <w:left w:val="nil"/>
              <w:bottom w:val="nil"/>
              <w:right w:val="nil"/>
            </w:tcBorders>
            <w:shd w:val="clear" w:color="auto" w:fill="auto"/>
            <w:noWrap/>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334597" w:rsidRPr="00902140" w:rsidTr="00902140">
        <w:trPr>
          <w:trHeight w:val="255"/>
        </w:trPr>
        <w:tc>
          <w:tcPr>
            <w:tcW w:w="578" w:type="dxa"/>
            <w:tcBorders>
              <w:top w:val="nil"/>
              <w:left w:val="nil"/>
              <w:bottom w:val="nil"/>
              <w:right w:val="nil"/>
            </w:tcBorders>
            <w:shd w:val="clear" w:color="auto" w:fill="auto"/>
            <w:noWrap/>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334597" w:rsidRDefault="00334597" w:rsidP="00902140">
            <w:pPr>
              <w:spacing w:after="0" w:line="240" w:lineRule="auto"/>
              <w:rPr>
                <w:rFonts w:ascii="Arial" w:eastAsia="Times New Roman" w:hAnsi="Arial" w:cs="Arial"/>
                <w:sz w:val="20"/>
                <w:szCs w:val="20"/>
                <w:lang w:eastAsia="sr-Latn-CS"/>
              </w:rPr>
            </w:pPr>
          </w:p>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334597" w:rsidRPr="00902140" w:rsidTr="00902140">
        <w:trPr>
          <w:trHeight w:val="255"/>
        </w:trPr>
        <w:tc>
          <w:tcPr>
            <w:tcW w:w="578" w:type="dxa"/>
            <w:tcBorders>
              <w:top w:val="nil"/>
              <w:left w:val="nil"/>
              <w:bottom w:val="nil"/>
              <w:right w:val="nil"/>
            </w:tcBorders>
            <w:shd w:val="clear" w:color="auto" w:fill="auto"/>
            <w:noWrap/>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334597" w:rsidRPr="00902140" w:rsidTr="00902140">
        <w:trPr>
          <w:trHeight w:val="255"/>
        </w:trPr>
        <w:tc>
          <w:tcPr>
            <w:tcW w:w="578" w:type="dxa"/>
            <w:tcBorders>
              <w:top w:val="nil"/>
              <w:left w:val="nil"/>
              <w:bottom w:val="nil"/>
              <w:right w:val="nil"/>
            </w:tcBorders>
            <w:shd w:val="clear" w:color="auto" w:fill="auto"/>
            <w:noWrap/>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334597" w:rsidRPr="00902140" w:rsidTr="007E4A19">
        <w:trPr>
          <w:trHeight w:val="255"/>
        </w:trPr>
        <w:tc>
          <w:tcPr>
            <w:tcW w:w="578" w:type="dxa"/>
            <w:tcBorders>
              <w:top w:val="single" w:sz="4" w:space="0" w:color="auto"/>
              <w:left w:val="single" w:sz="4" w:space="0" w:color="auto"/>
              <w:bottom w:val="single" w:sz="4" w:space="0" w:color="auto"/>
              <w:right w:val="nil"/>
            </w:tcBorders>
            <w:shd w:val="clear" w:color="auto" w:fill="auto"/>
            <w:noWrap/>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r.br.</w:t>
            </w:r>
          </w:p>
        </w:tc>
        <w:tc>
          <w:tcPr>
            <w:tcW w:w="4921" w:type="dxa"/>
            <w:tcBorders>
              <w:top w:val="single" w:sz="4" w:space="0" w:color="auto"/>
              <w:left w:val="single" w:sz="4" w:space="0" w:color="auto"/>
              <w:bottom w:val="single" w:sz="4" w:space="0" w:color="auto"/>
              <w:right w:val="single" w:sz="4" w:space="0" w:color="auto"/>
            </w:tcBorders>
            <w:shd w:val="clear" w:color="auto" w:fill="auto"/>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opis</w:t>
            </w:r>
          </w:p>
        </w:tc>
        <w:tc>
          <w:tcPr>
            <w:tcW w:w="963" w:type="dxa"/>
            <w:tcBorders>
              <w:top w:val="single" w:sz="4" w:space="0" w:color="auto"/>
              <w:left w:val="nil"/>
              <w:bottom w:val="single" w:sz="4" w:space="0" w:color="auto"/>
              <w:right w:val="nil"/>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jed.mere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količina</w:t>
            </w:r>
          </w:p>
        </w:tc>
        <w:tc>
          <w:tcPr>
            <w:tcW w:w="980" w:type="dxa"/>
            <w:tcBorders>
              <w:top w:val="single" w:sz="4" w:space="0" w:color="auto"/>
              <w:left w:val="nil"/>
              <w:bottom w:val="single" w:sz="4" w:space="0" w:color="auto"/>
              <w:right w:val="nil"/>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jed.cena</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597" w:rsidRPr="00902140" w:rsidRDefault="00334597"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ukupno</w:t>
            </w:r>
          </w:p>
        </w:tc>
      </w:tr>
      <w:tr w:rsidR="00334597" w:rsidRPr="00902140" w:rsidTr="00902140">
        <w:trPr>
          <w:trHeight w:val="255"/>
        </w:trPr>
        <w:tc>
          <w:tcPr>
            <w:tcW w:w="578" w:type="dxa"/>
            <w:tcBorders>
              <w:top w:val="nil"/>
              <w:left w:val="nil"/>
              <w:bottom w:val="nil"/>
              <w:right w:val="nil"/>
            </w:tcBorders>
            <w:shd w:val="clear" w:color="auto" w:fill="auto"/>
            <w:noWrap/>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334597" w:rsidRPr="00902140" w:rsidRDefault="00334597"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334597" w:rsidRPr="00902140" w:rsidRDefault="00334597"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3-</w:t>
            </w:r>
          </w:p>
        </w:tc>
        <w:tc>
          <w:tcPr>
            <w:tcW w:w="4921" w:type="dxa"/>
            <w:tcBorders>
              <w:top w:val="single" w:sz="4" w:space="0" w:color="auto"/>
              <w:left w:val="nil"/>
              <w:bottom w:val="nil"/>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S</w:t>
            </w:r>
            <w:r w:rsidR="00902140" w:rsidRPr="00902140">
              <w:rPr>
                <w:rFonts w:ascii="Arial" w:eastAsia="Times New Roman" w:hAnsi="Arial" w:cs="Arial"/>
                <w:sz w:val="20"/>
                <w:szCs w:val="20"/>
                <w:lang w:eastAsia="sr-Latn-CS"/>
              </w:rPr>
              <w:t xml:space="preserve">kidanje postojećih betonskih ploča sa prethodnim </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100</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5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single" w:sz="4" w:space="0" w:color="auto"/>
            </w:tcBorders>
            <w:shd w:val="clear" w:color="auto" w:fill="auto"/>
            <w:noWrap/>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skidanjem sloja hidroizolacije,sa sačuvanjem </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7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nil"/>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radi ponovne montaže.Obračun po dužnom metru</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85"/>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4921" w:type="dxa"/>
            <w:tcBorders>
              <w:top w:val="nil"/>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kanala.</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5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4-</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Č</w:t>
            </w:r>
            <w:r w:rsidR="00902140" w:rsidRPr="00902140">
              <w:rPr>
                <w:rFonts w:ascii="Arial" w:eastAsia="Times New Roman" w:hAnsi="Arial" w:cs="Arial"/>
                <w:sz w:val="20"/>
                <w:szCs w:val="20"/>
                <w:lang w:eastAsia="sr-Latn-CS"/>
              </w:rPr>
              <w:t>išćenje dna kanala ručnim putem sa utovarom u vozilo i odvozom na deponiju udaljenosti do 6 km</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C22D11">
        <w:trPr>
          <w:trHeight w:val="255"/>
        </w:trPr>
        <w:tc>
          <w:tcPr>
            <w:tcW w:w="578" w:type="dxa"/>
            <w:tcBorders>
              <w:top w:val="nil"/>
              <w:left w:val="nil"/>
              <w:bottom w:val="single" w:sz="4" w:space="0" w:color="auto"/>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single" w:sz="4" w:space="0" w:color="auto"/>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C22D11" w:rsidRPr="00902140" w:rsidTr="00C22D11">
        <w:trPr>
          <w:trHeight w:val="167"/>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D11" w:rsidRPr="00902140" w:rsidRDefault="00C22D11"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5-</w:t>
            </w:r>
          </w:p>
        </w:tc>
        <w:tc>
          <w:tcPr>
            <w:tcW w:w="4921" w:type="dxa"/>
            <w:tcBorders>
              <w:top w:val="single" w:sz="4" w:space="0" w:color="auto"/>
              <w:left w:val="nil"/>
              <w:bottom w:val="single" w:sz="4" w:space="0" w:color="auto"/>
              <w:right w:val="single" w:sz="4" w:space="0" w:color="auto"/>
            </w:tcBorders>
            <w:shd w:val="clear" w:color="auto" w:fill="auto"/>
            <w:noWrap/>
            <w:hideMark/>
          </w:tcPr>
          <w:p w:rsidR="00C22D11"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R</w:t>
            </w:r>
            <w:r w:rsidRPr="00902140">
              <w:rPr>
                <w:rFonts w:ascii="Arial" w:eastAsia="Times New Roman" w:hAnsi="Arial" w:cs="Arial"/>
                <w:sz w:val="20"/>
                <w:szCs w:val="20"/>
                <w:lang w:eastAsia="sr-Latn-CS"/>
              </w:rPr>
              <w:t>ušenje betonskog dela tla iznad  kanala ,sa utovarom u vozilo i odvozom na deponiju do 6 km.</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D11" w:rsidRPr="00902140" w:rsidRDefault="00C22D11"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r w:rsidRPr="00902140">
              <w:rPr>
                <w:rFonts w:ascii="Trebuchet MS" w:eastAsia="Times New Roman" w:hAnsi="Trebuchet MS" w:cs="Arial"/>
                <w:sz w:val="20"/>
                <w:szCs w:val="20"/>
                <w:lang w:eastAsia="sr-Latn-CS"/>
              </w:rPr>
              <w:t>²</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D11" w:rsidRPr="00902140" w:rsidRDefault="00C22D11"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60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2D11" w:rsidRPr="00902140" w:rsidRDefault="00C22D11"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22D11" w:rsidRPr="00902140" w:rsidRDefault="00C22D11"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C22D11">
        <w:trPr>
          <w:trHeight w:val="255"/>
        </w:trPr>
        <w:tc>
          <w:tcPr>
            <w:tcW w:w="578" w:type="dxa"/>
            <w:tcBorders>
              <w:top w:val="single" w:sz="4" w:space="0" w:color="auto"/>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single" w:sz="4" w:space="0" w:color="auto"/>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single" w:sz="4" w:space="0" w:color="auto"/>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single" w:sz="4" w:space="0" w:color="auto"/>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single" w:sz="4" w:space="0" w:color="auto"/>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single" w:sz="4" w:space="0" w:color="auto"/>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5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6-</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Isecanje i vađenje korena iz zemlje zasađenih šljiva na trasi toplovoda.Obračun po komadu.</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226844" w:rsidRPr="00902140" w:rsidTr="007E4A19">
        <w:trPr>
          <w:trHeight w:val="84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844" w:rsidRPr="00226844" w:rsidRDefault="00226844" w:rsidP="007E4A19">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7-</w:t>
            </w:r>
          </w:p>
        </w:tc>
        <w:tc>
          <w:tcPr>
            <w:tcW w:w="4921" w:type="dxa"/>
            <w:tcBorders>
              <w:top w:val="single" w:sz="4" w:space="0" w:color="auto"/>
              <w:left w:val="nil"/>
              <w:bottom w:val="single" w:sz="4" w:space="0" w:color="auto"/>
              <w:right w:val="single" w:sz="4" w:space="0" w:color="auto"/>
            </w:tcBorders>
            <w:shd w:val="clear" w:color="auto" w:fill="auto"/>
            <w:hideMark/>
          </w:tcPr>
          <w:p w:rsidR="00226844" w:rsidRPr="00902140" w:rsidRDefault="00226844" w:rsidP="007E4A19">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Geodetsko snimanje podužnog profila terena po trasi vrelovoda i snimanje cevi nakon postavljanja a pre zatrpavanja sa izradom potrebnih elaborata.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pauš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226844" w:rsidRPr="00902140" w:rsidTr="007E4A19">
        <w:trPr>
          <w:trHeight w:val="255"/>
        </w:trPr>
        <w:tc>
          <w:tcPr>
            <w:tcW w:w="578" w:type="dxa"/>
            <w:tcBorders>
              <w:top w:val="nil"/>
              <w:left w:val="nil"/>
              <w:bottom w:val="nil"/>
              <w:right w:val="nil"/>
            </w:tcBorders>
            <w:shd w:val="clear" w:color="auto" w:fill="auto"/>
            <w:noWrap/>
            <w:vAlign w:val="center"/>
            <w:hideMark/>
          </w:tcPr>
          <w:p w:rsidR="00226844" w:rsidRPr="00902140" w:rsidRDefault="00226844" w:rsidP="007E4A19">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226844" w:rsidRPr="00902140" w:rsidRDefault="00226844" w:rsidP="007E4A19">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226844" w:rsidRPr="00902140" w:rsidRDefault="00226844" w:rsidP="007E4A19">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226844" w:rsidRPr="00902140" w:rsidRDefault="00226844" w:rsidP="007E4A19">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226844" w:rsidRPr="00902140" w:rsidRDefault="00226844" w:rsidP="007E4A19">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226844" w:rsidRPr="00902140" w:rsidRDefault="00226844" w:rsidP="007E4A19">
            <w:pPr>
              <w:spacing w:after="0" w:line="240" w:lineRule="auto"/>
              <w:jc w:val="center"/>
              <w:rPr>
                <w:rFonts w:ascii="Arial" w:eastAsia="Times New Roman" w:hAnsi="Arial" w:cs="Arial"/>
                <w:sz w:val="20"/>
                <w:szCs w:val="20"/>
                <w:lang w:eastAsia="sr-Latn-CS"/>
              </w:rPr>
            </w:pPr>
          </w:p>
        </w:tc>
      </w:tr>
      <w:tr w:rsidR="00902140" w:rsidRPr="00902140" w:rsidTr="00902140">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226844" w:rsidP="00902140">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8</w:t>
            </w:r>
            <w:r w:rsidR="00902140"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C22D11">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Nakon završetka mašinskih radova montaža prethodno demontiranih postojećih i novoizrađenih betonskih ploča</w:t>
            </w:r>
            <w:r w:rsidR="00C22D11">
              <w:rPr>
                <w:rFonts w:ascii="Arial" w:eastAsia="Times New Roman" w:hAnsi="Arial" w:cs="Arial"/>
                <w:sz w:val="20"/>
                <w:szCs w:val="20"/>
                <w:lang w:eastAsia="sr-Latn-CS"/>
              </w:rPr>
              <w:t xml:space="preserve"> </w:t>
            </w:r>
            <w:r w:rsidRPr="00902140">
              <w:rPr>
                <w:rFonts w:ascii="Arial" w:eastAsia="Times New Roman" w:hAnsi="Arial" w:cs="Arial"/>
                <w:sz w:val="20"/>
                <w:szCs w:val="20"/>
                <w:lang w:eastAsia="sr-Latn-CS"/>
              </w:rPr>
              <w:t>obračun po dužnom metru kanala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100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8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226844" w:rsidP="00902140">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9</w:t>
            </w:r>
            <w:r w:rsidR="00902140"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EB5EAF">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Izrada novih </w:t>
            </w:r>
            <w:r w:rsidR="00EB5EAF">
              <w:rPr>
                <w:rFonts w:ascii="Arial" w:eastAsia="Times New Roman" w:hAnsi="Arial" w:cs="Arial"/>
                <w:sz w:val="20"/>
                <w:szCs w:val="20"/>
                <w:lang w:eastAsia="sr-Latn-CS"/>
              </w:rPr>
              <w:t>а</w:t>
            </w:r>
            <w:r w:rsidR="00EB5EAF">
              <w:rPr>
                <w:rFonts w:ascii="Arial" w:eastAsia="Times New Roman" w:hAnsi="Arial" w:cs="Arial"/>
                <w:sz w:val="20"/>
                <w:szCs w:val="20"/>
                <w:lang w:val="en-US" w:eastAsia="sr-Latn-CS"/>
              </w:rPr>
              <w:t>rmirano-</w:t>
            </w:r>
            <w:r w:rsidRPr="00902140">
              <w:rPr>
                <w:rFonts w:ascii="Arial" w:eastAsia="Times New Roman" w:hAnsi="Arial" w:cs="Arial"/>
                <w:sz w:val="20"/>
                <w:szCs w:val="20"/>
                <w:lang w:eastAsia="sr-Latn-CS"/>
              </w:rPr>
              <w:t>betonskih ploča umesto oštećenih prilikom demontaže.Dimenzije iste kao postojeće ploče.Obračun po m</w:t>
            </w:r>
            <w:r w:rsidR="00EB5EAF" w:rsidRPr="00EB5EAF">
              <w:rPr>
                <w:rFonts w:ascii="Trebuchet MS" w:eastAsia="Times New Roman" w:hAnsi="Trebuchet MS" w:cs="Arial"/>
                <w:sz w:val="20"/>
                <w:szCs w:val="20"/>
                <w:vertAlign w:val="superscript"/>
                <w:lang w:eastAsia="sr-Latn-CS"/>
              </w:rPr>
              <w:t>3</w:t>
            </w:r>
            <w:r w:rsidRPr="00902140">
              <w:rPr>
                <w:rFonts w:ascii="Arial" w:eastAsia="Times New Roman" w:hAnsi="Arial" w:cs="Arial"/>
                <w:sz w:val="20"/>
                <w:szCs w:val="20"/>
                <w:lang w:eastAsia="sr-Latn-CS"/>
              </w:rPr>
              <w:t xml:space="preserve">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EB5EAF" w:rsidRDefault="00902140" w:rsidP="00EB5EAF">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r w:rsidR="00EB5EAF">
              <w:rPr>
                <w:rFonts w:ascii="Trebuchet MS" w:eastAsia="Times New Roman" w:hAnsi="Trebuchet MS" w:cs="Arial"/>
                <w:sz w:val="20"/>
                <w:szCs w:val="20"/>
                <w:vertAlign w:val="superscript"/>
                <w:lang w:eastAsia="sr-Latn-CS"/>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EB5EAF" w:rsidRDefault="00902140" w:rsidP="00EB5EAF">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2</w:t>
            </w:r>
            <w:r w:rsidR="00EB5EAF">
              <w:rPr>
                <w:rFonts w:ascii="Arial" w:eastAsia="Times New Roman" w:hAnsi="Arial" w:cs="Arial"/>
                <w:sz w:val="20"/>
                <w:szCs w:val="20"/>
                <w:lang w:eastAsia="sr-Latn-CS"/>
              </w:rPr>
              <w:t>,5</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226844" w:rsidRPr="00902140" w:rsidTr="00902140">
        <w:trPr>
          <w:trHeight w:val="255"/>
        </w:trPr>
        <w:tc>
          <w:tcPr>
            <w:tcW w:w="578" w:type="dxa"/>
            <w:tcBorders>
              <w:top w:val="nil"/>
              <w:left w:val="nil"/>
              <w:bottom w:val="nil"/>
              <w:right w:val="nil"/>
            </w:tcBorders>
            <w:shd w:val="clear" w:color="auto" w:fill="auto"/>
            <w:noWrap/>
            <w:vAlign w:val="center"/>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226844" w:rsidRPr="00902140" w:rsidRDefault="00226844"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center"/>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center"/>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r>
      <w:tr w:rsidR="00226844" w:rsidRPr="00902140" w:rsidTr="007E4A19">
        <w:trPr>
          <w:trHeight w:val="8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10</w:t>
            </w:r>
            <w:r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226844" w:rsidRPr="00902140" w:rsidRDefault="004408B6" w:rsidP="004408B6">
            <w:pPr>
              <w:spacing w:after="0" w:line="240" w:lineRule="auto"/>
              <w:rPr>
                <w:rFonts w:ascii="Arial" w:eastAsia="Times New Roman" w:hAnsi="Arial" w:cs="Arial"/>
                <w:sz w:val="20"/>
                <w:szCs w:val="20"/>
                <w:lang w:eastAsia="sr-Latn-CS"/>
              </w:rPr>
            </w:pPr>
            <w:r w:rsidRPr="004408B6">
              <w:rPr>
                <w:rFonts w:ascii="Arial" w:eastAsia="Times New Roman" w:hAnsi="Arial" w:cs="Arial"/>
                <w:sz w:val="20"/>
                <w:szCs w:val="20"/>
                <w:lang w:eastAsia="sr-Latn-CS"/>
              </w:rPr>
              <w:t xml:space="preserve">Rušenje postojeće ab gornje ploče šahta </w:t>
            </w:r>
            <w:r>
              <w:rPr>
                <w:rFonts w:ascii="Arial" w:eastAsia="Times New Roman" w:hAnsi="Arial" w:cs="Arial"/>
                <w:sz w:val="20"/>
                <w:szCs w:val="20"/>
                <w:lang w:eastAsia="sr-Latn-CS"/>
              </w:rPr>
              <w:t>Š.03.02</w:t>
            </w:r>
            <w:r w:rsidR="00334597">
              <w:rPr>
                <w:rFonts w:ascii="Arial" w:eastAsia="Times New Roman" w:hAnsi="Arial" w:cs="Arial"/>
                <w:sz w:val="20"/>
                <w:szCs w:val="20"/>
                <w:lang w:eastAsia="sr-Latn-CS"/>
              </w:rPr>
              <w:t xml:space="preserve"> </w:t>
            </w:r>
            <w:r w:rsidRPr="004408B6">
              <w:rPr>
                <w:rFonts w:ascii="Arial" w:eastAsia="Times New Roman" w:hAnsi="Arial" w:cs="Arial"/>
                <w:sz w:val="20"/>
                <w:szCs w:val="20"/>
                <w:lang w:eastAsia="sr-Latn-CS"/>
              </w:rPr>
              <w:t>i izrada nove istih dimenzija</w:t>
            </w:r>
            <w:r>
              <w:rPr>
                <w:rFonts w:ascii="Arial" w:eastAsia="Times New Roman" w:hAnsi="Arial" w:cs="Arial"/>
                <w:sz w:val="20"/>
                <w:szCs w:val="20"/>
                <w:lang w:eastAsia="sr-Latn-CS"/>
              </w:rPr>
              <w:t xml:space="preserve"> 3,5</w:t>
            </w:r>
            <w:r w:rsidRPr="004408B6">
              <w:rPr>
                <w:rFonts w:ascii="Arial" w:eastAsia="Times New Roman" w:hAnsi="Arial" w:cs="Arial"/>
                <w:sz w:val="20"/>
                <w:szCs w:val="20"/>
                <w:lang w:eastAsia="sr-Latn-CS"/>
              </w:rPr>
              <w:t>x2,</w:t>
            </w:r>
            <w:r>
              <w:rPr>
                <w:rFonts w:ascii="Arial" w:eastAsia="Times New Roman" w:hAnsi="Arial" w:cs="Arial"/>
                <w:sz w:val="20"/>
                <w:szCs w:val="20"/>
                <w:lang w:eastAsia="sr-Latn-CS"/>
              </w:rPr>
              <w:t>0</w:t>
            </w:r>
            <w:r w:rsidRPr="004408B6">
              <w:rPr>
                <w:rFonts w:ascii="Arial" w:eastAsia="Times New Roman" w:hAnsi="Arial" w:cs="Arial"/>
                <w:sz w:val="20"/>
                <w:szCs w:val="20"/>
                <w:lang w:eastAsia="sr-Latn-CS"/>
              </w:rPr>
              <w:t>x0,2m, nakon demontaže postojeće opreme i montaže nove opreme u šahtu.  U cenu uračunati sav potreban materijal, rad, oplatu, armaturu, nabavku i montažu čeličnog šaht poklopca. Nadzornom organu dostaviti izveštaj o kvalitetu ugrađenog betona na pritisak i kvalitetu ugrađene armature.</w:t>
            </w:r>
            <w:r w:rsidR="00226844" w:rsidRPr="00902140">
              <w:rPr>
                <w:rFonts w:ascii="Arial" w:eastAsia="Times New Roman" w:hAnsi="Arial" w:cs="Arial"/>
                <w:sz w:val="20"/>
                <w:szCs w:val="20"/>
                <w:lang w:eastAsia="sr-Latn-CS"/>
              </w:rPr>
              <w:t>Obračun po m</w:t>
            </w:r>
            <w:r w:rsidR="00226844" w:rsidRPr="00902140">
              <w:rPr>
                <w:rFonts w:ascii="Trebuchet MS" w:eastAsia="Times New Roman" w:hAnsi="Trebuchet MS" w:cs="Arial"/>
                <w:sz w:val="20"/>
                <w:szCs w:val="20"/>
                <w:lang w:eastAsia="sr-Latn-CS"/>
              </w:rPr>
              <w:t>²</w:t>
            </w:r>
            <w:r w:rsidR="00226844" w:rsidRPr="00902140">
              <w:rPr>
                <w:rFonts w:ascii="Arial" w:eastAsia="Times New Roman" w:hAnsi="Arial" w:cs="Arial"/>
                <w:sz w:val="20"/>
                <w:szCs w:val="20"/>
                <w:lang w:eastAsia="sr-Latn-CS"/>
              </w:rPr>
              <w:t xml:space="preserve">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226844" w:rsidRPr="00902140" w:rsidRDefault="004408B6" w:rsidP="004408B6">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r w:rsidRPr="00902140">
              <w:rPr>
                <w:rFonts w:ascii="Trebuchet MS" w:eastAsia="Times New Roman" w:hAnsi="Trebuchet MS" w:cs="Arial"/>
                <w:sz w:val="20"/>
                <w:szCs w:val="20"/>
                <w:lang w:eastAsia="sr-Latn-CS"/>
              </w:rPr>
              <w:t>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26844" w:rsidRPr="00902140" w:rsidRDefault="004408B6" w:rsidP="007E4A19">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7</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26844" w:rsidRPr="00902140" w:rsidRDefault="00226844" w:rsidP="007E4A19">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226844" w:rsidRPr="00902140" w:rsidTr="00902140">
        <w:trPr>
          <w:trHeight w:val="255"/>
        </w:trPr>
        <w:tc>
          <w:tcPr>
            <w:tcW w:w="578" w:type="dxa"/>
            <w:tcBorders>
              <w:top w:val="nil"/>
              <w:left w:val="nil"/>
              <w:bottom w:val="nil"/>
              <w:right w:val="nil"/>
            </w:tcBorders>
            <w:shd w:val="clear" w:color="auto" w:fill="auto"/>
            <w:noWrap/>
            <w:vAlign w:val="center"/>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226844" w:rsidRPr="00902140" w:rsidRDefault="00226844"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center"/>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center"/>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226844" w:rsidRPr="00902140" w:rsidRDefault="00226844"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5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140" w:rsidRPr="00902140" w:rsidRDefault="004408B6" w:rsidP="00902140">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11</w:t>
            </w:r>
            <w:r w:rsidR="00902140"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Postavljanje nove hidroizolacione trake na betonske ploče</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r w:rsidRPr="00902140">
              <w:rPr>
                <w:rFonts w:ascii="Trebuchet MS" w:eastAsia="Times New Roman" w:hAnsi="Trebuchet MS" w:cs="Arial"/>
                <w:sz w:val="20"/>
                <w:szCs w:val="20"/>
                <w:lang w:eastAsia="sr-Latn-CS"/>
              </w:rPr>
              <w:t>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180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140" w:rsidRPr="00902140" w:rsidRDefault="00902140" w:rsidP="004408B6">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r w:rsidR="004408B6">
              <w:rPr>
                <w:rFonts w:ascii="Arial" w:eastAsia="Times New Roman" w:hAnsi="Arial" w:cs="Arial"/>
                <w:sz w:val="20"/>
                <w:szCs w:val="20"/>
                <w:lang w:eastAsia="sr-Latn-CS"/>
              </w:rPr>
              <w:t>2</w:t>
            </w:r>
            <w:r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Z</w:t>
            </w:r>
            <w:r w:rsidR="00902140" w:rsidRPr="00902140">
              <w:rPr>
                <w:rFonts w:ascii="Arial" w:eastAsia="Times New Roman" w:hAnsi="Arial" w:cs="Arial"/>
                <w:sz w:val="20"/>
                <w:szCs w:val="20"/>
                <w:lang w:eastAsia="sr-Latn-CS"/>
              </w:rPr>
              <w:t>asipanje,nakon hidroizolacije,ploča betonskih kanala skinutom zemljom,sa dovođenjem terena u prvobitno stanje.Obračun po dužnom metru kanala</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100</w:t>
            </w:r>
          </w:p>
        </w:tc>
        <w:tc>
          <w:tcPr>
            <w:tcW w:w="980"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7695A" w:rsidRPr="00902140" w:rsidTr="00902140">
        <w:trPr>
          <w:trHeight w:val="255"/>
        </w:trPr>
        <w:tc>
          <w:tcPr>
            <w:tcW w:w="578"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r>
      <w:tr w:rsidR="0097695A" w:rsidRPr="00902140" w:rsidTr="007E4A19">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5A" w:rsidRPr="00902140" w:rsidRDefault="0097695A" w:rsidP="007E4A19">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13</w:t>
            </w:r>
            <w:r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7695A" w:rsidRPr="00902140" w:rsidRDefault="0097695A" w:rsidP="0097695A">
            <w:pPr>
              <w:spacing w:after="0" w:line="240" w:lineRule="auto"/>
              <w:rPr>
                <w:rFonts w:ascii="Arial" w:eastAsia="Times New Roman" w:hAnsi="Arial" w:cs="Arial"/>
                <w:sz w:val="20"/>
                <w:szCs w:val="20"/>
                <w:lang w:eastAsia="sr-Latn-CS"/>
              </w:rPr>
            </w:pPr>
            <w:r w:rsidRPr="0097695A">
              <w:rPr>
                <w:rFonts w:ascii="Arial" w:eastAsia="Times New Roman" w:hAnsi="Arial" w:cs="Arial"/>
                <w:sz w:val="20"/>
                <w:szCs w:val="20"/>
                <w:lang w:eastAsia="sr-Latn-CS"/>
              </w:rPr>
              <w:t>Nabavka, izrada, postavljanje i održavanje zaštitne ograde rova visine 1m. Ogradu izraditi od metalnih ili drvenih stubova na međusobnom rastojanju od 2m između kojih je potrebno postaviti ispunu ograde od žičanog pletiva ili armaturne mreže i sl. sa unutrašnje strane stubova. Ogradu pravilno ankerovati i ukosničiti kako ne bi došlo do prevrtanja. Zaštitnu ogradu postaviti sa obe strane rova.  Sa spoljne strane ograde postaviti "gigan" ogradu. Na ogradu postaviti table i oznake sa upozorenjem za prolaznike. Ograda se koristi za sve vreme trajanja radova i plaća jedanput bez obzira da li se demontira i ponovo montira u toku radova.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7695A" w:rsidRPr="0097695A" w:rsidRDefault="0097695A" w:rsidP="0097695A">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7695A" w:rsidRPr="0097695A" w:rsidRDefault="008F3FA5" w:rsidP="007E4A19">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120</w:t>
            </w:r>
          </w:p>
        </w:tc>
        <w:tc>
          <w:tcPr>
            <w:tcW w:w="980" w:type="dxa"/>
            <w:tcBorders>
              <w:top w:val="single" w:sz="4" w:space="0" w:color="auto"/>
              <w:left w:val="nil"/>
              <w:bottom w:val="single" w:sz="4" w:space="0" w:color="auto"/>
              <w:right w:val="single" w:sz="4" w:space="0" w:color="auto"/>
            </w:tcBorders>
            <w:shd w:val="clear" w:color="auto" w:fill="auto"/>
            <w:hideMark/>
          </w:tcPr>
          <w:p w:rsidR="0097695A" w:rsidRPr="00902140" w:rsidRDefault="0097695A" w:rsidP="007E4A19">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hideMark/>
          </w:tcPr>
          <w:p w:rsidR="0097695A" w:rsidRPr="00902140" w:rsidRDefault="0097695A" w:rsidP="007E4A19">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7695A" w:rsidRPr="00902140" w:rsidTr="00902140">
        <w:trPr>
          <w:trHeight w:val="255"/>
        </w:trPr>
        <w:tc>
          <w:tcPr>
            <w:tcW w:w="578"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r>
      <w:tr w:rsidR="0097695A" w:rsidRPr="00902140" w:rsidTr="00902140">
        <w:trPr>
          <w:trHeight w:val="255"/>
        </w:trPr>
        <w:tc>
          <w:tcPr>
            <w:tcW w:w="578" w:type="dxa"/>
            <w:tcBorders>
              <w:top w:val="nil"/>
              <w:left w:val="nil"/>
              <w:bottom w:val="nil"/>
              <w:right w:val="nil"/>
            </w:tcBorders>
            <w:shd w:val="clear" w:color="auto" w:fill="auto"/>
            <w:vAlign w:val="center"/>
            <w:hideMark/>
          </w:tcPr>
          <w:p w:rsidR="0097695A" w:rsidRDefault="0097695A" w:rsidP="00902140">
            <w:pPr>
              <w:spacing w:after="0" w:line="240" w:lineRule="auto"/>
              <w:jc w:val="center"/>
              <w:rPr>
                <w:rFonts w:ascii="Arial" w:eastAsia="Times New Roman" w:hAnsi="Arial" w:cs="Arial"/>
                <w:sz w:val="20"/>
                <w:szCs w:val="20"/>
                <w:lang w:eastAsia="sr-Latn-CS"/>
              </w:rPr>
            </w:pPr>
          </w:p>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r>
      <w:tr w:rsidR="0097695A" w:rsidRPr="00902140" w:rsidTr="00902140">
        <w:trPr>
          <w:trHeight w:val="255"/>
        </w:trPr>
        <w:tc>
          <w:tcPr>
            <w:tcW w:w="578"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r>
      <w:tr w:rsidR="0097695A" w:rsidRPr="00902140" w:rsidTr="007E4A19">
        <w:trPr>
          <w:trHeight w:val="255"/>
        </w:trPr>
        <w:tc>
          <w:tcPr>
            <w:tcW w:w="578" w:type="dxa"/>
            <w:tcBorders>
              <w:top w:val="single" w:sz="4" w:space="0" w:color="auto"/>
              <w:left w:val="single" w:sz="4" w:space="0" w:color="auto"/>
              <w:bottom w:val="single" w:sz="4" w:space="0" w:color="auto"/>
              <w:right w:val="nil"/>
            </w:tcBorders>
            <w:shd w:val="clear" w:color="auto" w:fill="auto"/>
            <w:noWrap/>
            <w:hideMark/>
          </w:tcPr>
          <w:p w:rsidR="0097695A" w:rsidRPr="00902140" w:rsidRDefault="0097695A"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lastRenderedPageBreak/>
              <w:t>r.br.</w:t>
            </w:r>
          </w:p>
        </w:tc>
        <w:tc>
          <w:tcPr>
            <w:tcW w:w="4921" w:type="dxa"/>
            <w:tcBorders>
              <w:top w:val="single" w:sz="4" w:space="0" w:color="auto"/>
              <w:left w:val="single" w:sz="4" w:space="0" w:color="auto"/>
              <w:bottom w:val="single" w:sz="4" w:space="0" w:color="auto"/>
              <w:right w:val="single" w:sz="4" w:space="0" w:color="auto"/>
            </w:tcBorders>
            <w:shd w:val="clear" w:color="auto" w:fill="auto"/>
            <w:hideMark/>
          </w:tcPr>
          <w:p w:rsidR="0097695A" w:rsidRPr="00902140" w:rsidRDefault="0097695A"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opis</w:t>
            </w:r>
          </w:p>
        </w:tc>
        <w:tc>
          <w:tcPr>
            <w:tcW w:w="963" w:type="dxa"/>
            <w:tcBorders>
              <w:top w:val="single" w:sz="4" w:space="0" w:color="auto"/>
              <w:left w:val="nil"/>
              <w:bottom w:val="single" w:sz="4" w:space="0" w:color="auto"/>
              <w:right w:val="nil"/>
            </w:tcBorders>
            <w:shd w:val="clear" w:color="auto" w:fill="auto"/>
            <w:noWrap/>
            <w:vAlign w:val="bottom"/>
            <w:hideMark/>
          </w:tcPr>
          <w:p w:rsidR="0097695A" w:rsidRPr="00902140" w:rsidRDefault="0097695A"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jed.mere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695A" w:rsidRPr="00902140" w:rsidRDefault="0097695A"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količina</w:t>
            </w:r>
          </w:p>
        </w:tc>
        <w:tc>
          <w:tcPr>
            <w:tcW w:w="980" w:type="dxa"/>
            <w:tcBorders>
              <w:top w:val="single" w:sz="4" w:space="0" w:color="auto"/>
              <w:left w:val="nil"/>
              <w:bottom w:val="single" w:sz="4" w:space="0" w:color="auto"/>
              <w:right w:val="nil"/>
            </w:tcBorders>
            <w:shd w:val="clear" w:color="auto" w:fill="auto"/>
            <w:noWrap/>
            <w:vAlign w:val="bottom"/>
            <w:hideMark/>
          </w:tcPr>
          <w:p w:rsidR="0097695A" w:rsidRPr="00902140" w:rsidRDefault="0097695A"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jed.cena</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695A" w:rsidRPr="00902140" w:rsidRDefault="0097695A" w:rsidP="007E4A19">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ukupno</w:t>
            </w:r>
          </w:p>
        </w:tc>
      </w:tr>
      <w:tr w:rsidR="0097695A" w:rsidRPr="00902140" w:rsidTr="00902140">
        <w:trPr>
          <w:trHeight w:val="255"/>
        </w:trPr>
        <w:tc>
          <w:tcPr>
            <w:tcW w:w="578"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r>
      <w:tr w:rsidR="0097695A" w:rsidRPr="00902140" w:rsidTr="007E4A19">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5A" w:rsidRPr="00902140" w:rsidRDefault="0097695A" w:rsidP="0097695A">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14</w:t>
            </w:r>
            <w:r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7695A" w:rsidRPr="00902140" w:rsidRDefault="0097695A" w:rsidP="007E4A19">
            <w:pPr>
              <w:spacing w:after="0" w:line="240" w:lineRule="auto"/>
              <w:rPr>
                <w:rFonts w:ascii="Arial" w:eastAsia="Times New Roman" w:hAnsi="Arial" w:cs="Arial"/>
                <w:sz w:val="20"/>
                <w:szCs w:val="20"/>
                <w:lang w:eastAsia="sr-Latn-CS"/>
              </w:rPr>
            </w:pPr>
            <w:r w:rsidRPr="0097695A">
              <w:rPr>
                <w:rFonts w:ascii="Arial" w:eastAsia="Times New Roman" w:hAnsi="Arial" w:cs="Arial"/>
                <w:sz w:val="20"/>
                <w:szCs w:val="20"/>
                <w:lang w:eastAsia="sr-Latn-CS"/>
              </w:rPr>
              <w:t>Nabavka, postavljanje i uklanjanje pešačkih prelaza sa zaštitnom ogradom preko rova vrelovodnog kanala.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7695A" w:rsidRPr="0097695A" w:rsidRDefault="0097695A" w:rsidP="007E4A19">
            <w:pPr>
              <w:spacing w:after="0" w:line="240" w:lineRule="auto"/>
              <w:jc w:val="center"/>
              <w:rPr>
                <w:rFonts w:ascii="Arial" w:eastAsia="Times New Roman" w:hAnsi="Arial" w:cs="Arial"/>
                <w:sz w:val="20"/>
                <w:szCs w:val="20"/>
                <w:lang w:val="en-US" w:eastAsia="sr-Latn-CS"/>
              </w:rPr>
            </w:pPr>
            <w:r>
              <w:rPr>
                <w:rFonts w:ascii="Arial" w:eastAsia="Times New Roman" w:hAnsi="Arial" w:cs="Arial"/>
                <w:sz w:val="20"/>
                <w:szCs w:val="20"/>
                <w:lang w:val="en-US" w:eastAsia="sr-Latn-CS"/>
              </w:rPr>
              <w:t>kom.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7695A" w:rsidRPr="0097695A" w:rsidRDefault="008F3FA5" w:rsidP="007E4A19">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3</w:t>
            </w:r>
          </w:p>
        </w:tc>
        <w:tc>
          <w:tcPr>
            <w:tcW w:w="980" w:type="dxa"/>
            <w:tcBorders>
              <w:top w:val="single" w:sz="4" w:space="0" w:color="auto"/>
              <w:left w:val="nil"/>
              <w:bottom w:val="single" w:sz="4" w:space="0" w:color="auto"/>
              <w:right w:val="single" w:sz="4" w:space="0" w:color="auto"/>
            </w:tcBorders>
            <w:shd w:val="clear" w:color="auto" w:fill="auto"/>
            <w:hideMark/>
          </w:tcPr>
          <w:p w:rsidR="0097695A" w:rsidRPr="00902140" w:rsidRDefault="0097695A" w:rsidP="007E4A19">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hideMark/>
          </w:tcPr>
          <w:p w:rsidR="0097695A" w:rsidRPr="00902140" w:rsidRDefault="0097695A" w:rsidP="007E4A19">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7695A" w:rsidRPr="00902140" w:rsidTr="00902140">
        <w:trPr>
          <w:trHeight w:val="255"/>
        </w:trPr>
        <w:tc>
          <w:tcPr>
            <w:tcW w:w="578"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7695A" w:rsidRPr="00902140" w:rsidRDefault="0097695A"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7695A" w:rsidRPr="00902140" w:rsidRDefault="0097695A" w:rsidP="00902140">
            <w:pPr>
              <w:spacing w:after="0" w:line="240" w:lineRule="auto"/>
              <w:rPr>
                <w:rFonts w:ascii="Arial" w:eastAsia="Times New Roman" w:hAnsi="Arial" w:cs="Arial"/>
                <w:sz w:val="20"/>
                <w:szCs w:val="20"/>
                <w:lang w:eastAsia="sr-Latn-CS"/>
              </w:rPr>
            </w:pPr>
          </w:p>
        </w:tc>
      </w:tr>
      <w:tr w:rsidR="00902140" w:rsidRPr="00902140" w:rsidTr="00902140">
        <w:trPr>
          <w:trHeight w:val="55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140" w:rsidRPr="00902140" w:rsidRDefault="004408B6" w:rsidP="0097695A">
            <w:pPr>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1</w:t>
            </w:r>
            <w:r w:rsidR="0097695A">
              <w:rPr>
                <w:rFonts w:ascii="Arial" w:eastAsia="Times New Roman" w:hAnsi="Arial" w:cs="Arial"/>
                <w:sz w:val="20"/>
                <w:szCs w:val="20"/>
                <w:lang w:eastAsia="sr-Latn-CS"/>
              </w:rPr>
              <w:t>5</w:t>
            </w:r>
            <w:r w:rsidR="00902140"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C22D11" w:rsidP="00902140">
            <w:pPr>
              <w:spacing w:after="0" w:line="240" w:lineRule="auto"/>
              <w:rPr>
                <w:rFonts w:ascii="Arial" w:eastAsia="Times New Roman" w:hAnsi="Arial" w:cs="Arial"/>
                <w:sz w:val="20"/>
                <w:szCs w:val="20"/>
                <w:lang w:eastAsia="sr-Latn-CS"/>
              </w:rPr>
            </w:pPr>
            <w:r>
              <w:rPr>
                <w:rFonts w:ascii="Arial" w:eastAsia="Times New Roman" w:hAnsi="Arial" w:cs="Arial"/>
                <w:sz w:val="20"/>
                <w:szCs w:val="20"/>
                <w:lang w:eastAsia="sr-Latn-CS"/>
              </w:rPr>
              <w:t>D</w:t>
            </w:r>
            <w:r w:rsidR="00902140" w:rsidRPr="00902140">
              <w:rPr>
                <w:rFonts w:ascii="Arial" w:eastAsia="Times New Roman" w:hAnsi="Arial" w:cs="Arial"/>
                <w:sz w:val="20"/>
                <w:szCs w:val="20"/>
                <w:lang w:eastAsia="sr-Latn-CS"/>
              </w:rPr>
              <w:t>ovođenje u prvobitno stanje betonskog dela tla iznad kanala.Obračun po m</w:t>
            </w:r>
            <w:r w:rsidR="00902140" w:rsidRPr="00902140">
              <w:rPr>
                <w:rFonts w:ascii="Trebuchet MS" w:eastAsia="Times New Roman" w:hAnsi="Trebuchet MS" w:cs="Arial"/>
                <w:sz w:val="20"/>
                <w:szCs w:val="20"/>
                <w:lang w:eastAsia="sr-Latn-CS"/>
              </w:rPr>
              <w:t>²</w:t>
            </w:r>
            <w:r w:rsidR="00902140" w:rsidRPr="00902140">
              <w:rPr>
                <w:rFonts w:ascii="Arial" w:eastAsia="Times New Roman" w:hAnsi="Arial" w:cs="Arial"/>
                <w:sz w:val="20"/>
                <w:szCs w:val="20"/>
                <w:lang w:eastAsia="sr-Latn-CS"/>
              </w:rPr>
              <w:t>.</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m</w:t>
            </w:r>
            <w:r w:rsidRPr="00902140">
              <w:rPr>
                <w:rFonts w:ascii="Trebuchet MS" w:eastAsia="Times New Roman" w:hAnsi="Trebuchet MS" w:cs="Arial"/>
                <w:sz w:val="20"/>
                <w:szCs w:val="20"/>
                <w:lang w:eastAsia="sr-Latn-CS"/>
              </w:rPr>
              <w:t>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60</w:t>
            </w:r>
          </w:p>
        </w:tc>
        <w:tc>
          <w:tcPr>
            <w:tcW w:w="980"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r>
      <w:tr w:rsidR="00902140" w:rsidRPr="00902140" w:rsidTr="00902140">
        <w:trPr>
          <w:trHeight w:val="255"/>
        </w:trPr>
        <w:tc>
          <w:tcPr>
            <w:tcW w:w="578" w:type="dxa"/>
            <w:tcBorders>
              <w:top w:val="nil"/>
              <w:left w:val="nil"/>
              <w:bottom w:val="nil"/>
              <w:right w:val="nil"/>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r>
      <w:tr w:rsidR="00902140" w:rsidRPr="00902140" w:rsidTr="00902140">
        <w:trPr>
          <w:trHeight w:val="51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140" w:rsidRPr="00902140" w:rsidRDefault="00902140" w:rsidP="0097695A">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r w:rsidR="0097695A">
              <w:rPr>
                <w:rFonts w:ascii="Arial" w:eastAsia="Times New Roman" w:hAnsi="Arial" w:cs="Arial"/>
                <w:sz w:val="20"/>
                <w:szCs w:val="20"/>
                <w:lang w:eastAsia="sr-Latn-CS"/>
              </w:rPr>
              <w:t>6</w:t>
            </w:r>
            <w:r w:rsidRPr="00902140">
              <w:rPr>
                <w:rFonts w:ascii="Arial" w:eastAsia="Times New Roman" w:hAnsi="Arial" w:cs="Arial"/>
                <w:sz w:val="20"/>
                <w:szCs w:val="20"/>
                <w:lang w:eastAsia="sr-Latn-CS"/>
              </w:rPr>
              <w:t>-</w:t>
            </w:r>
          </w:p>
        </w:tc>
        <w:tc>
          <w:tcPr>
            <w:tcW w:w="4921" w:type="dxa"/>
            <w:tcBorders>
              <w:top w:val="single" w:sz="4" w:space="0" w:color="auto"/>
              <w:left w:val="nil"/>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Odvoz viška iskopanog materijala sa utovarom i istovarom na gradsku deponiju.</w:t>
            </w:r>
          </w:p>
        </w:tc>
        <w:tc>
          <w:tcPr>
            <w:tcW w:w="963" w:type="dxa"/>
            <w:tcBorders>
              <w:top w:val="single" w:sz="4" w:space="0" w:color="auto"/>
              <w:left w:val="nil"/>
              <w:bottom w:val="single" w:sz="4" w:space="0" w:color="auto"/>
              <w:right w:val="single" w:sz="4" w:space="0" w:color="auto"/>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pauš</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1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single" w:sz="4" w:space="0" w:color="auto"/>
              <w:left w:val="single" w:sz="4" w:space="0" w:color="auto"/>
              <w:bottom w:val="single" w:sz="4" w:space="0" w:color="auto"/>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4921" w:type="dxa"/>
            <w:tcBorders>
              <w:top w:val="single" w:sz="4" w:space="0" w:color="auto"/>
              <w:left w:val="nil"/>
              <w:bottom w:val="single" w:sz="4" w:space="0" w:color="auto"/>
              <w:right w:val="nil"/>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SVEGA PRATEĆI GRAĐEVINSKI RADOVI</w:t>
            </w:r>
          </w:p>
        </w:tc>
        <w:tc>
          <w:tcPr>
            <w:tcW w:w="963"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96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980" w:type="dxa"/>
            <w:tcBorders>
              <w:top w:val="single" w:sz="4" w:space="0" w:color="auto"/>
              <w:left w:val="nil"/>
              <w:bottom w:val="single" w:sz="4" w:space="0" w:color="auto"/>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r w:rsidRPr="00902140">
              <w:rPr>
                <w:rFonts w:ascii="Arial" w:eastAsia="Times New Roman" w:hAnsi="Arial" w:cs="Arial"/>
                <w:sz w:val="20"/>
                <w:szCs w:val="20"/>
                <w:lang w:eastAsia="sr-Latn-CS"/>
              </w:rPr>
              <w:t> </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xml:space="preserve"> </w:t>
            </w: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REKAPITULACIJA</w:t>
            </w: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70"/>
        </w:trPr>
        <w:tc>
          <w:tcPr>
            <w:tcW w:w="578"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4921" w:type="dxa"/>
            <w:tcBorders>
              <w:top w:val="single" w:sz="4" w:space="0" w:color="auto"/>
              <w:left w:val="single" w:sz="4" w:space="0" w:color="auto"/>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TOPLOVOD</w:t>
            </w:r>
          </w:p>
        </w:tc>
        <w:tc>
          <w:tcPr>
            <w:tcW w:w="2903" w:type="dxa"/>
            <w:gridSpan w:val="3"/>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xml:space="preserve"> </w:t>
            </w:r>
          </w:p>
        </w:tc>
        <w:tc>
          <w:tcPr>
            <w:tcW w:w="1360" w:type="dxa"/>
            <w:gridSpan w:val="2"/>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r>
      <w:tr w:rsidR="00902140" w:rsidRPr="00902140" w:rsidTr="00902140">
        <w:trPr>
          <w:trHeight w:val="255"/>
        </w:trPr>
        <w:tc>
          <w:tcPr>
            <w:tcW w:w="578"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4921" w:type="dxa"/>
            <w:tcBorders>
              <w:top w:val="nil"/>
              <w:left w:val="single" w:sz="4" w:space="0" w:color="auto"/>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PRATEĆI GRAĐEVINSKI RADOVI</w:t>
            </w:r>
          </w:p>
        </w:tc>
        <w:tc>
          <w:tcPr>
            <w:tcW w:w="2903" w:type="dxa"/>
            <w:gridSpan w:val="3"/>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xml:space="preserve"> </w:t>
            </w:r>
          </w:p>
        </w:tc>
        <w:tc>
          <w:tcPr>
            <w:tcW w:w="1360" w:type="dxa"/>
            <w:gridSpan w:val="2"/>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r>
      <w:tr w:rsidR="00902140" w:rsidRPr="00902140" w:rsidTr="00902140">
        <w:trPr>
          <w:trHeight w:val="270"/>
        </w:trPr>
        <w:tc>
          <w:tcPr>
            <w:tcW w:w="578"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4921" w:type="dxa"/>
            <w:tcBorders>
              <w:top w:val="nil"/>
              <w:left w:val="single" w:sz="4" w:space="0" w:color="auto"/>
              <w:bottom w:val="single" w:sz="4" w:space="0" w:color="auto"/>
              <w:right w:val="single" w:sz="4" w:space="0" w:color="auto"/>
            </w:tcBorders>
            <w:shd w:val="clear" w:color="auto" w:fill="auto"/>
            <w:hideMark/>
          </w:tcPr>
          <w:p w:rsidR="00902140" w:rsidRPr="00902140" w:rsidRDefault="00902140" w:rsidP="00902140">
            <w:pPr>
              <w:spacing w:after="0" w:line="240" w:lineRule="auto"/>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UKUPNO</w:t>
            </w:r>
          </w:p>
        </w:tc>
        <w:tc>
          <w:tcPr>
            <w:tcW w:w="2903" w:type="dxa"/>
            <w:gridSpan w:val="3"/>
            <w:tcBorders>
              <w:top w:val="single" w:sz="4" w:space="0" w:color="auto"/>
              <w:left w:val="nil"/>
              <w:bottom w:val="single" w:sz="4" w:space="0" w:color="auto"/>
              <w:right w:val="single" w:sz="4" w:space="0" w:color="auto"/>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b/>
                <w:bCs/>
                <w:sz w:val="20"/>
                <w:szCs w:val="20"/>
                <w:lang w:eastAsia="sr-Latn-CS"/>
              </w:rPr>
            </w:pPr>
            <w:r w:rsidRPr="00902140">
              <w:rPr>
                <w:rFonts w:ascii="Arial" w:eastAsia="Times New Roman" w:hAnsi="Arial" w:cs="Arial"/>
                <w:b/>
                <w:bCs/>
                <w:sz w:val="20"/>
                <w:szCs w:val="20"/>
                <w:lang w:eastAsia="sr-Latn-CS"/>
              </w:rPr>
              <w:t xml:space="preserve"> </w:t>
            </w:r>
          </w:p>
        </w:tc>
        <w:tc>
          <w:tcPr>
            <w:tcW w:w="1360" w:type="dxa"/>
            <w:gridSpan w:val="2"/>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r>
      <w:tr w:rsidR="00902140" w:rsidRPr="00902140" w:rsidTr="00902140">
        <w:trPr>
          <w:trHeight w:val="270"/>
        </w:trPr>
        <w:tc>
          <w:tcPr>
            <w:tcW w:w="578"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r>
      <w:tr w:rsidR="00902140" w:rsidRPr="00902140" w:rsidTr="00902140">
        <w:trPr>
          <w:trHeight w:val="240"/>
        </w:trPr>
        <w:tc>
          <w:tcPr>
            <w:tcW w:w="578"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4921" w:type="dxa"/>
            <w:tcBorders>
              <w:top w:val="nil"/>
              <w:left w:val="nil"/>
              <w:bottom w:val="nil"/>
              <w:right w:val="nil"/>
            </w:tcBorders>
            <w:shd w:val="clear" w:color="auto" w:fill="auto"/>
            <w:hideMark/>
          </w:tcPr>
          <w:p w:rsidR="006C2A54" w:rsidRDefault="006C2A54" w:rsidP="00902140">
            <w:pPr>
              <w:spacing w:after="0" w:line="240" w:lineRule="auto"/>
              <w:rPr>
                <w:rFonts w:ascii="Arial" w:eastAsia="Times New Roman" w:hAnsi="Arial" w:cs="Arial"/>
                <w:sz w:val="20"/>
                <w:szCs w:val="20"/>
                <w:lang w:eastAsia="sr-Latn-CS"/>
              </w:rPr>
            </w:pPr>
          </w:p>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Cene su bez PDV-a</w:t>
            </w: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r>
      <w:tr w:rsidR="00902140" w:rsidRPr="00902140" w:rsidTr="00902140">
        <w:trPr>
          <w:trHeight w:val="27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7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 xml:space="preserve"> </w:t>
            </w: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285"/>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4921" w:type="dxa"/>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Napomena:</w:t>
            </w: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r w:rsidR="00902140" w:rsidRPr="00902140" w:rsidTr="00902140">
        <w:trPr>
          <w:trHeight w:val="126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184" w:type="dxa"/>
            <w:gridSpan w:val="6"/>
            <w:tcBorders>
              <w:top w:val="nil"/>
              <w:left w:val="nil"/>
              <w:bottom w:val="nil"/>
              <w:right w:val="nil"/>
            </w:tcBorders>
            <w:shd w:val="clear" w:color="auto" w:fill="auto"/>
            <w:hideMark/>
          </w:tcPr>
          <w:p w:rsidR="00902140" w:rsidRPr="00902140" w:rsidRDefault="00902140" w:rsidP="00902140">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Izvođač radova je u obavezi da na gradilištu obezbedi svu neophodnu opremu za kvalitetno izvođenje radova:agregate za napajanje električnom energijom uključujući pogonsko gorivo, pumpe za crpljenje vode iz šahti i cisterne za punjenje cevovoda za potrebe ispitivanja na hladan vodeni pritisak. Takođe je neophodno da izvođač za svoje radnike obezbedi toalet.</w:t>
            </w:r>
          </w:p>
        </w:tc>
      </w:tr>
      <w:tr w:rsidR="00902140" w:rsidRPr="00902140" w:rsidTr="00902140">
        <w:trPr>
          <w:trHeight w:val="270"/>
        </w:trPr>
        <w:tc>
          <w:tcPr>
            <w:tcW w:w="578" w:type="dxa"/>
            <w:tcBorders>
              <w:top w:val="nil"/>
              <w:left w:val="nil"/>
              <w:bottom w:val="nil"/>
              <w:right w:val="nil"/>
            </w:tcBorders>
            <w:shd w:val="clear" w:color="auto" w:fill="auto"/>
            <w:noWrap/>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184" w:type="dxa"/>
            <w:gridSpan w:val="6"/>
            <w:tcBorders>
              <w:top w:val="nil"/>
              <w:left w:val="nil"/>
              <w:bottom w:val="nil"/>
              <w:right w:val="nil"/>
            </w:tcBorders>
            <w:shd w:val="clear" w:color="auto" w:fill="auto"/>
            <w:hideMark/>
          </w:tcPr>
          <w:p w:rsidR="00902140" w:rsidRPr="00902140" w:rsidRDefault="00902140" w:rsidP="00334597">
            <w:pPr>
              <w:spacing w:after="0" w:line="240" w:lineRule="auto"/>
              <w:rPr>
                <w:rFonts w:ascii="Arial" w:eastAsia="Times New Roman" w:hAnsi="Arial" w:cs="Arial"/>
                <w:sz w:val="20"/>
                <w:szCs w:val="20"/>
                <w:lang w:eastAsia="sr-Latn-CS"/>
              </w:rPr>
            </w:pPr>
            <w:r w:rsidRPr="00902140">
              <w:rPr>
                <w:rFonts w:ascii="Arial" w:eastAsia="Times New Roman" w:hAnsi="Arial" w:cs="Arial"/>
                <w:sz w:val="20"/>
                <w:szCs w:val="20"/>
                <w:lang w:eastAsia="sr-Latn-CS"/>
              </w:rPr>
              <w:t>Prilikom sastavljanja ponude potrebno je da ukalkuli</w:t>
            </w:r>
            <w:r w:rsidR="00334597">
              <w:rPr>
                <w:rFonts w:ascii="Arial" w:eastAsia="Times New Roman" w:hAnsi="Arial" w:cs="Arial"/>
                <w:sz w:val="20"/>
                <w:szCs w:val="20"/>
                <w:lang w:eastAsia="sr-Latn-CS"/>
              </w:rPr>
              <w:t>sati</w:t>
            </w:r>
            <w:r w:rsidRPr="00902140">
              <w:rPr>
                <w:rFonts w:ascii="Arial" w:eastAsia="Times New Roman" w:hAnsi="Arial" w:cs="Arial"/>
                <w:sz w:val="20"/>
                <w:szCs w:val="20"/>
                <w:lang w:eastAsia="sr-Latn-CS"/>
              </w:rPr>
              <w:t xml:space="preserve"> ove troškove.</w:t>
            </w:r>
          </w:p>
        </w:tc>
      </w:tr>
      <w:tr w:rsidR="00902140" w:rsidRPr="00902140" w:rsidTr="00902140">
        <w:trPr>
          <w:trHeight w:val="270"/>
        </w:trPr>
        <w:tc>
          <w:tcPr>
            <w:tcW w:w="578"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4921" w:type="dxa"/>
            <w:tcBorders>
              <w:top w:val="nil"/>
              <w:left w:val="nil"/>
              <w:bottom w:val="nil"/>
              <w:right w:val="nil"/>
            </w:tcBorders>
            <w:shd w:val="clear" w:color="auto" w:fill="auto"/>
            <w:vAlign w:val="bottom"/>
            <w:hideMark/>
          </w:tcPr>
          <w:p w:rsidR="00902140" w:rsidRPr="00902140" w:rsidRDefault="00902140" w:rsidP="00902140">
            <w:pPr>
              <w:spacing w:after="0" w:line="240" w:lineRule="auto"/>
              <w:rPr>
                <w:rFonts w:ascii="TimesRoman" w:eastAsia="Times New Roman" w:hAnsi="TimesRoman" w:cs="Arial"/>
                <w:i/>
                <w:iCs/>
                <w:sz w:val="20"/>
                <w:szCs w:val="20"/>
                <w:lang w:eastAsia="sr-Latn-CS"/>
              </w:rPr>
            </w:pPr>
          </w:p>
        </w:tc>
        <w:tc>
          <w:tcPr>
            <w:tcW w:w="963"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6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980" w:type="dxa"/>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c>
          <w:tcPr>
            <w:tcW w:w="1360" w:type="dxa"/>
            <w:gridSpan w:val="2"/>
            <w:tcBorders>
              <w:top w:val="nil"/>
              <w:left w:val="nil"/>
              <w:bottom w:val="nil"/>
              <w:right w:val="nil"/>
            </w:tcBorders>
            <w:shd w:val="clear" w:color="auto" w:fill="auto"/>
            <w:noWrap/>
            <w:vAlign w:val="bottom"/>
            <w:hideMark/>
          </w:tcPr>
          <w:p w:rsidR="00902140" w:rsidRPr="00902140" w:rsidRDefault="00902140" w:rsidP="00902140">
            <w:pPr>
              <w:spacing w:after="0" w:line="240" w:lineRule="auto"/>
              <w:jc w:val="center"/>
              <w:rPr>
                <w:rFonts w:ascii="Arial" w:eastAsia="Times New Roman" w:hAnsi="Arial" w:cs="Arial"/>
                <w:sz w:val="20"/>
                <w:szCs w:val="20"/>
                <w:lang w:eastAsia="sr-Latn-CS"/>
              </w:rPr>
            </w:pPr>
          </w:p>
        </w:tc>
      </w:tr>
    </w:tbl>
    <w:p w:rsidR="00DB6D67" w:rsidRDefault="008478F5" w:rsidP="0097695A"/>
    <w:sectPr w:rsidR="00DB6D67" w:rsidSect="0005422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drawingGridHorizontalSpacing w:val="110"/>
  <w:displayHorizontalDrawingGridEvery w:val="2"/>
  <w:displayVerticalDrawingGridEvery w:val="2"/>
  <w:characterSpacingControl w:val="doNotCompress"/>
  <w:compat/>
  <w:rsids>
    <w:rsidRoot w:val="00902140"/>
    <w:rsid w:val="00007776"/>
    <w:rsid w:val="0005422F"/>
    <w:rsid w:val="000A3595"/>
    <w:rsid w:val="000C31E3"/>
    <w:rsid w:val="000C52B8"/>
    <w:rsid w:val="000C6E07"/>
    <w:rsid w:val="000D77CE"/>
    <w:rsid w:val="00157E61"/>
    <w:rsid w:val="001C72D2"/>
    <w:rsid w:val="00226844"/>
    <w:rsid w:val="00334597"/>
    <w:rsid w:val="003469D7"/>
    <w:rsid w:val="003D64F7"/>
    <w:rsid w:val="004408B6"/>
    <w:rsid w:val="00456163"/>
    <w:rsid w:val="00467C36"/>
    <w:rsid w:val="004A57BC"/>
    <w:rsid w:val="00597226"/>
    <w:rsid w:val="005F7952"/>
    <w:rsid w:val="00691B65"/>
    <w:rsid w:val="006C2A54"/>
    <w:rsid w:val="00794C85"/>
    <w:rsid w:val="00820124"/>
    <w:rsid w:val="008478F5"/>
    <w:rsid w:val="008D755A"/>
    <w:rsid w:val="008F3FA5"/>
    <w:rsid w:val="00902140"/>
    <w:rsid w:val="0097207D"/>
    <w:rsid w:val="0097695A"/>
    <w:rsid w:val="0099490A"/>
    <w:rsid w:val="009E394B"/>
    <w:rsid w:val="00AD45D2"/>
    <w:rsid w:val="00B93477"/>
    <w:rsid w:val="00C22D11"/>
    <w:rsid w:val="00C53673"/>
    <w:rsid w:val="00CA13B8"/>
    <w:rsid w:val="00CE24AC"/>
    <w:rsid w:val="00CE3187"/>
    <w:rsid w:val="00D25C46"/>
    <w:rsid w:val="00D45EF1"/>
    <w:rsid w:val="00D66C43"/>
    <w:rsid w:val="00DA64E2"/>
    <w:rsid w:val="00DB648D"/>
    <w:rsid w:val="00DC0A58"/>
    <w:rsid w:val="00E7623B"/>
    <w:rsid w:val="00EB5EAF"/>
    <w:rsid w:val="00EE4DE9"/>
    <w:rsid w:val="00F0099D"/>
    <w:rsid w:val="00F7546E"/>
    <w:rsid w:val="00FC139F"/>
    <w:rsid w:val="00FE0D7B"/>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4F7"/>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06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1431</Words>
  <Characters>8163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Zorica</cp:lastModifiedBy>
  <cp:revision>11</cp:revision>
  <cp:lastPrinted>2021-05-27T11:11:00Z</cp:lastPrinted>
  <dcterms:created xsi:type="dcterms:W3CDTF">2021-05-26T08:09:00Z</dcterms:created>
  <dcterms:modified xsi:type="dcterms:W3CDTF">2021-05-28T09:14:00Z</dcterms:modified>
</cp:coreProperties>
</file>