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56782" w14:textId="23F822FB" w:rsidR="00270366" w:rsidRDefault="00AF3E46" w:rsidP="00270366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МОДЕЛ </w:t>
      </w:r>
      <w:r w:rsidR="00270366" w:rsidRPr="00B60B14">
        <w:rPr>
          <w:rFonts w:ascii="Arial" w:hAnsi="Arial" w:cs="Arial"/>
          <w:b/>
        </w:rPr>
        <w:t>УГОВОР</w:t>
      </w:r>
      <w:r>
        <w:rPr>
          <w:rFonts w:ascii="Arial" w:hAnsi="Arial" w:cs="Arial"/>
          <w:b/>
          <w:lang w:val="sr-Cyrl-RS"/>
        </w:rPr>
        <w:t>А</w:t>
      </w:r>
    </w:p>
    <w:p w14:paraId="1A50D8AF" w14:textId="3BDD961F" w:rsidR="00AF3E46" w:rsidRPr="00A32488" w:rsidRDefault="00AF3E46" w:rsidP="00AF3E46">
      <w:pPr>
        <w:ind w:firstLine="708"/>
        <w:jc w:val="center"/>
        <w:rPr>
          <w:rFonts w:ascii="Arial" w:hAnsi="Arial" w:cs="Arial"/>
          <w:b/>
          <w:i/>
          <w:iCs/>
        </w:rPr>
      </w:pPr>
      <w:r w:rsidRPr="00A32488">
        <w:rPr>
          <w:rFonts w:ascii="Arial" w:hAnsi="Arial" w:cs="Arial"/>
          <w:b/>
          <w:lang w:val="sr-Cyrl-CS"/>
        </w:rPr>
        <w:t xml:space="preserve">О ЈАВНОЈ </w:t>
      </w:r>
      <w:r w:rsidRPr="00A32488">
        <w:rPr>
          <w:rFonts w:ascii="Arial" w:hAnsi="Arial" w:cs="Arial"/>
          <w:b/>
          <w:lang w:val="en-GB"/>
        </w:rPr>
        <w:t xml:space="preserve">НАБАВЦИ </w:t>
      </w:r>
      <w:r w:rsidRPr="00A32488">
        <w:rPr>
          <w:rFonts w:ascii="Arial" w:hAnsi="Arial" w:cs="Arial"/>
          <w:b/>
          <w:lang w:val="sr-Cyrl-CS"/>
        </w:rPr>
        <w:t>ДОБАРА –</w:t>
      </w:r>
      <w:r>
        <w:rPr>
          <w:rFonts w:ascii="Arial" w:hAnsi="Arial" w:cs="Arial"/>
          <w:b/>
          <w:lang w:val="sr-Cyrl-CS"/>
        </w:rPr>
        <w:t xml:space="preserve"> </w:t>
      </w:r>
      <w:r w:rsidRPr="00A32488">
        <w:rPr>
          <w:rFonts w:ascii="Arial" w:hAnsi="Arial" w:cs="Arial"/>
          <w:b/>
          <w:lang w:val="sr-Cyrl-CS"/>
        </w:rPr>
        <w:t xml:space="preserve">ГОРИВО </w:t>
      </w:r>
      <w:r>
        <w:rPr>
          <w:rFonts w:ascii="Arial" w:hAnsi="Arial" w:cs="Arial"/>
          <w:b/>
          <w:lang w:val="sr-Cyrl-CS"/>
        </w:rPr>
        <w:t>1</w:t>
      </w:r>
      <w:r w:rsidRPr="00A32488">
        <w:rPr>
          <w:rFonts w:ascii="Arial" w:hAnsi="Arial" w:cs="Arial"/>
          <w:b/>
          <w:lang w:val="sr-Cyrl-CS"/>
        </w:rPr>
        <w:t>/2</w:t>
      </w:r>
      <w:r w:rsidR="003D07B9">
        <w:rPr>
          <w:rFonts w:ascii="Arial" w:hAnsi="Arial" w:cs="Arial"/>
          <w:b/>
          <w:lang w:val="sr-Cyrl-CS"/>
        </w:rPr>
        <w:t>4</w:t>
      </w:r>
    </w:p>
    <w:p w14:paraId="0162B42E" w14:textId="77777777" w:rsidR="00AF3E46" w:rsidRPr="00AF3E46" w:rsidRDefault="00AF3E46" w:rsidP="00270366">
      <w:pPr>
        <w:jc w:val="center"/>
        <w:rPr>
          <w:rFonts w:ascii="Arial" w:hAnsi="Arial" w:cs="Arial"/>
          <w:b/>
          <w:lang w:val="sr-Cyrl-RS"/>
        </w:rPr>
      </w:pPr>
    </w:p>
    <w:p w14:paraId="3AD0A8FD" w14:textId="77777777" w:rsidR="00270366" w:rsidRPr="009B2DE1" w:rsidRDefault="00270366" w:rsidP="00270366">
      <w:pPr>
        <w:jc w:val="center"/>
        <w:rPr>
          <w:rFonts w:ascii="Arial" w:hAnsi="Arial" w:cs="Arial"/>
          <w:b/>
          <w:bCs/>
          <w:i/>
          <w:iCs/>
          <w:lang w:val="sr-Cyrl-CS"/>
        </w:rPr>
      </w:pPr>
    </w:p>
    <w:p w14:paraId="71EFC5AD" w14:textId="3221ACE8" w:rsidR="00270366" w:rsidRPr="00A40068" w:rsidRDefault="00270366" w:rsidP="00270366">
      <w:pPr>
        <w:jc w:val="both"/>
        <w:rPr>
          <w:rFonts w:ascii="Arial" w:hAnsi="Arial" w:cs="Arial"/>
          <w:b/>
          <w:bCs/>
          <w:i/>
          <w:iCs/>
          <w:lang w:val="sr-Cyrl-RS"/>
        </w:rPr>
      </w:pPr>
      <w:r>
        <w:rPr>
          <w:rFonts w:ascii="Arial" w:hAnsi="Arial" w:cs="Arial"/>
        </w:rPr>
        <w:tab/>
      </w:r>
      <w:r w:rsidRPr="00B60B14">
        <w:rPr>
          <w:rFonts w:ascii="Arial" w:hAnsi="Arial" w:cs="Arial"/>
        </w:rPr>
        <w:t xml:space="preserve">На основу </w:t>
      </w:r>
      <w:r w:rsidRPr="00270366">
        <w:rPr>
          <w:rFonts w:ascii="Arial" w:hAnsi="Arial" w:cs="Arial"/>
          <w:iCs/>
          <w:lang w:val="sr-Cyrl-BA"/>
        </w:rPr>
        <w:t>прихваћене</w:t>
      </w:r>
      <w:r w:rsidRPr="00B60B14">
        <w:rPr>
          <w:rFonts w:ascii="Arial" w:hAnsi="Arial" w:cs="Arial"/>
          <w:i/>
          <w:lang w:val="sr-Cyrl-BA"/>
        </w:rPr>
        <w:t xml:space="preserve"> </w:t>
      </w:r>
      <w:r w:rsidRPr="00270366">
        <w:rPr>
          <w:rFonts w:ascii="Arial" w:hAnsi="Arial" w:cs="Arial"/>
          <w:iCs/>
          <w:lang w:val="sr-Cyrl-BA"/>
        </w:rPr>
        <w:t>понуде</w:t>
      </w:r>
      <w:r w:rsidRPr="00B60B1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Привредног субјекта</w:t>
      </w:r>
      <w:r w:rsidRPr="00B60B14">
        <w:rPr>
          <w:rFonts w:ascii="Arial" w:hAnsi="Arial" w:cs="Arial"/>
        </w:rPr>
        <w:t xml:space="preserve"> број </w:t>
      </w:r>
      <w:r w:rsidR="00FC6880" w:rsidRPr="00FC6880">
        <w:rPr>
          <w:rFonts w:ascii="Arial" w:hAnsi="Arial" w:cs="Arial"/>
        </w:rPr>
        <w:t>______</w:t>
      </w:r>
      <w:r w:rsidRPr="00FC6880">
        <w:rPr>
          <w:rFonts w:ascii="Arial" w:hAnsi="Arial" w:cs="Arial"/>
        </w:rPr>
        <w:t>, од</w:t>
      </w:r>
      <w:r w:rsidRPr="00FC6880">
        <w:rPr>
          <w:rFonts w:ascii="Arial" w:hAnsi="Arial" w:cs="Arial"/>
          <w:lang w:val="sr-Cyrl-CS"/>
        </w:rPr>
        <w:t xml:space="preserve"> </w:t>
      </w:r>
      <w:r w:rsidRPr="00FC6880">
        <w:rPr>
          <w:rFonts w:ascii="Arial" w:hAnsi="Arial" w:cs="Arial"/>
        </w:rPr>
        <w:t xml:space="preserve">дана </w:t>
      </w:r>
      <w:r w:rsidR="00FC6880">
        <w:rPr>
          <w:rFonts w:ascii="Arial" w:hAnsi="Arial" w:cs="Arial"/>
        </w:rPr>
        <w:t>__.__.____</w:t>
      </w:r>
      <w:r w:rsidRPr="00B60B14">
        <w:rPr>
          <w:rFonts w:ascii="Arial" w:hAnsi="Arial" w:cs="Arial"/>
        </w:rPr>
        <w:t xml:space="preserve">. </w:t>
      </w:r>
      <w:r>
        <w:rPr>
          <w:rFonts w:ascii="Arial" w:hAnsi="Arial" w:cs="Arial"/>
          <w:lang w:val="sr-Cyrl-RS"/>
        </w:rPr>
        <w:t>г</w:t>
      </w:r>
      <w:r w:rsidRPr="00B60B14">
        <w:rPr>
          <w:rFonts w:ascii="Arial" w:hAnsi="Arial" w:cs="Arial"/>
        </w:rPr>
        <w:t>одине</w:t>
      </w:r>
      <w:r>
        <w:rPr>
          <w:rFonts w:ascii="Arial" w:hAnsi="Arial" w:cs="Arial"/>
          <w:lang w:val="sr-Cyrl-RS"/>
        </w:rPr>
        <w:t xml:space="preserve"> уговорне стране:</w:t>
      </w:r>
    </w:p>
    <w:p w14:paraId="167F80E6" w14:textId="77777777" w:rsidR="00270366" w:rsidRPr="00B60B14" w:rsidRDefault="00270366" w:rsidP="00270366">
      <w:pPr>
        <w:jc w:val="center"/>
        <w:rPr>
          <w:rFonts w:ascii="Arial" w:hAnsi="Arial" w:cs="Arial"/>
          <w:b/>
          <w:bCs/>
          <w:i/>
          <w:iCs/>
          <w:lang w:val="sr-Cyrl-RS"/>
        </w:rPr>
      </w:pPr>
    </w:p>
    <w:p w14:paraId="4B27B5CC" w14:textId="67649048" w:rsidR="00270366" w:rsidRPr="00B60B14" w:rsidRDefault="00270366" w:rsidP="0075165D">
      <w:pPr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b/>
          <w:lang w:val="sr-Latn-CS"/>
        </w:rPr>
        <w:tab/>
      </w:r>
      <w:r>
        <w:rPr>
          <w:rFonts w:ascii="Arial" w:hAnsi="Arial" w:cs="Arial"/>
          <w:b/>
          <w:lang w:val="sr-Cyrl-BA"/>
        </w:rPr>
        <w:t>1</w:t>
      </w:r>
      <w:r w:rsidR="0075165D" w:rsidRPr="00FC6880">
        <w:rPr>
          <w:rFonts w:ascii="Arial" w:hAnsi="Arial" w:cs="Arial"/>
          <w:b/>
        </w:rPr>
        <w:t xml:space="preserve">. </w:t>
      </w:r>
      <w:r w:rsidR="0075165D" w:rsidRPr="00FC6880">
        <w:rPr>
          <w:rFonts w:ascii="Arial" w:hAnsi="Arial" w:cs="Arial"/>
          <w:lang w:val="sr-Latn-CS"/>
        </w:rPr>
        <w:t>"</w:t>
      </w:r>
      <w:r w:rsidR="00FC6880" w:rsidRPr="00FC6880">
        <w:rPr>
          <w:rFonts w:ascii="Arial" w:hAnsi="Arial" w:cs="Arial"/>
          <w:lang w:val="sr-Latn-CS"/>
        </w:rPr>
        <w:t>_______________________</w:t>
      </w:r>
      <w:r w:rsidR="0075165D" w:rsidRPr="00FC6880">
        <w:rPr>
          <w:rFonts w:ascii="Arial" w:hAnsi="Arial" w:cs="Arial"/>
          <w:lang w:val="sr-Latn-CS"/>
        </w:rPr>
        <w:t xml:space="preserve">" </w:t>
      </w:r>
      <w:r w:rsidR="00FC6880">
        <w:rPr>
          <w:rFonts w:ascii="Arial" w:hAnsi="Arial" w:cs="Arial"/>
          <w:lang w:val="sr-Latn-CS"/>
        </w:rPr>
        <w:t xml:space="preserve">  </w:t>
      </w:r>
      <w:r w:rsidR="0075165D">
        <w:rPr>
          <w:rFonts w:ascii="Arial" w:hAnsi="Arial" w:cs="Arial"/>
        </w:rPr>
        <w:t xml:space="preserve">(у даљем тексту: </w:t>
      </w:r>
      <w:r w:rsidR="0075165D">
        <w:rPr>
          <w:rFonts w:ascii="Arial" w:hAnsi="Arial" w:cs="Arial"/>
          <w:b/>
          <w:lang w:val="sr-Cyrl-RS"/>
        </w:rPr>
        <w:t>Привредни субјекат</w:t>
      </w:r>
      <w:r w:rsidR="0075165D">
        <w:rPr>
          <w:rFonts w:ascii="Arial" w:hAnsi="Arial" w:cs="Arial"/>
        </w:rPr>
        <w:t xml:space="preserve">), </w:t>
      </w:r>
      <w:r w:rsidR="0075165D">
        <w:rPr>
          <w:rFonts w:ascii="Arial" w:hAnsi="Arial" w:cs="Arial"/>
          <w:lang w:val="sr-Cyrl-CS"/>
        </w:rPr>
        <w:t xml:space="preserve">са седиштем у </w:t>
      </w:r>
      <w:r w:rsidR="00FC6880">
        <w:rPr>
          <w:rFonts w:ascii="Arial" w:hAnsi="Arial" w:cs="Arial"/>
          <w:lang w:val="en-GB"/>
        </w:rPr>
        <w:t>________________</w:t>
      </w:r>
      <w:r w:rsidR="0075165D">
        <w:rPr>
          <w:rFonts w:ascii="Arial" w:hAnsi="Arial" w:cs="Arial"/>
          <w:lang w:val="sr-Cyrl-CS"/>
        </w:rPr>
        <w:t xml:space="preserve"> улица </w:t>
      </w:r>
      <w:r w:rsidR="00FC6880">
        <w:rPr>
          <w:rFonts w:ascii="Arial" w:hAnsi="Arial" w:cs="Arial"/>
          <w:lang w:val="en-GB"/>
        </w:rPr>
        <w:t>_________________________</w:t>
      </w:r>
      <w:r w:rsidR="0075165D">
        <w:rPr>
          <w:rFonts w:ascii="Arial" w:hAnsi="Arial" w:cs="Arial"/>
          <w:lang w:val="sr-Cyrl-CS"/>
        </w:rPr>
        <w:t xml:space="preserve"> број </w:t>
      </w:r>
      <w:r w:rsidR="00FC6880">
        <w:rPr>
          <w:rFonts w:ascii="Arial" w:hAnsi="Arial" w:cs="Arial"/>
          <w:lang w:val="en-GB"/>
        </w:rPr>
        <w:t>__</w:t>
      </w:r>
      <w:r w:rsidR="0075165D">
        <w:rPr>
          <w:rFonts w:ascii="Arial" w:hAnsi="Arial" w:cs="Arial"/>
          <w:lang w:val="sr-Cyrl-CS"/>
        </w:rPr>
        <w:t xml:space="preserve">, матични број: </w:t>
      </w:r>
      <w:r w:rsidR="00FC6880">
        <w:rPr>
          <w:rFonts w:ascii="Arial" w:hAnsi="Arial" w:cs="Arial"/>
          <w:lang w:val="en-GB"/>
        </w:rPr>
        <w:t>___________</w:t>
      </w:r>
      <w:r w:rsidR="0075165D">
        <w:rPr>
          <w:rFonts w:ascii="Arial" w:hAnsi="Arial" w:cs="Arial"/>
          <w:lang w:val="sr-Cyrl-CS"/>
        </w:rPr>
        <w:t xml:space="preserve">, ПИБ: </w:t>
      </w:r>
      <w:r w:rsidR="00FC6880">
        <w:rPr>
          <w:rFonts w:ascii="Arial" w:hAnsi="Arial" w:cs="Arial"/>
          <w:lang w:val="en-GB"/>
        </w:rPr>
        <w:t>____________</w:t>
      </w:r>
      <w:r w:rsidR="0075165D">
        <w:rPr>
          <w:rFonts w:ascii="Arial" w:hAnsi="Arial" w:cs="Arial"/>
          <w:lang w:val="sr-Cyrl-CS"/>
        </w:rPr>
        <w:t xml:space="preserve">, текући рачун </w:t>
      </w:r>
      <w:r w:rsidR="00FC6880">
        <w:rPr>
          <w:rFonts w:ascii="Arial" w:hAnsi="Arial" w:cs="Arial"/>
          <w:lang w:val="en-GB"/>
        </w:rPr>
        <w:t>_______________________</w:t>
      </w:r>
      <w:r w:rsidR="0075165D">
        <w:rPr>
          <w:rFonts w:ascii="Arial" w:hAnsi="Arial" w:cs="Arial"/>
          <w:lang w:val="sr-Cyrl-CS"/>
        </w:rPr>
        <w:t xml:space="preserve"> код </w:t>
      </w:r>
      <w:r w:rsidR="00FC6880">
        <w:rPr>
          <w:rFonts w:ascii="Arial" w:hAnsi="Arial" w:cs="Arial"/>
          <w:lang w:val="sr-Latn-CS"/>
        </w:rPr>
        <w:t>_______________</w:t>
      </w:r>
      <w:r w:rsidR="0075165D">
        <w:rPr>
          <w:rFonts w:ascii="Arial" w:hAnsi="Arial" w:cs="Arial"/>
          <w:lang w:val="sr-Cyrl-CS"/>
        </w:rPr>
        <w:t xml:space="preserve"> </w:t>
      </w:r>
      <w:r w:rsidR="0075165D">
        <w:rPr>
          <w:rFonts w:ascii="Arial" w:hAnsi="Arial" w:cs="Arial"/>
        </w:rPr>
        <w:t>које заступа</w:t>
      </w:r>
      <w:r w:rsidR="0075165D">
        <w:rPr>
          <w:rFonts w:ascii="Arial" w:hAnsi="Arial" w:cs="Arial"/>
          <w:lang w:val="sr-Cyrl-CS"/>
        </w:rPr>
        <w:t xml:space="preserve"> </w:t>
      </w:r>
      <w:r w:rsidR="00FC6880">
        <w:rPr>
          <w:rFonts w:ascii="Arial" w:hAnsi="Arial" w:cs="Arial"/>
          <w:lang w:val="en-GB"/>
        </w:rPr>
        <w:t>____________________</w:t>
      </w:r>
      <w:r w:rsidR="0075165D">
        <w:rPr>
          <w:rFonts w:ascii="Arial" w:hAnsi="Arial" w:cs="Arial"/>
        </w:rPr>
        <w:t>, директор са једне стране и</w:t>
      </w:r>
      <w:r w:rsidRPr="00B60B14">
        <w:rPr>
          <w:rFonts w:ascii="Arial" w:hAnsi="Arial" w:cs="Arial"/>
        </w:rPr>
        <w:t xml:space="preserve"> </w:t>
      </w:r>
    </w:p>
    <w:p w14:paraId="4D762B73" w14:textId="77777777" w:rsidR="00270366" w:rsidRPr="00B60B14" w:rsidRDefault="00270366" w:rsidP="00270366">
      <w:pPr>
        <w:rPr>
          <w:rFonts w:ascii="Arial" w:hAnsi="Arial" w:cs="Arial"/>
          <w:lang w:val="sr-Cyrl-BA"/>
        </w:rPr>
      </w:pPr>
    </w:p>
    <w:p w14:paraId="496DBA89" w14:textId="402BFAA4" w:rsidR="00270366" w:rsidRPr="002F72AC" w:rsidRDefault="00270366" w:rsidP="00270366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Cyrl-BA"/>
        </w:rPr>
        <w:t>2. Јавно комунално предузеће "</w:t>
      </w:r>
      <w:r w:rsidR="00B402C9">
        <w:rPr>
          <w:rFonts w:ascii="Arial" w:hAnsi="Arial" w:cs="Arial"/>
          <w:lang w:val="sr-Cyrl-RS"/>
        </w:rPr>
        <w:t>Топлификација</w:t>
      </w:r>
      <w:r>
        <w:rPr>
          <w:rFonts w:ascii="Arial" w:hAnsi="Arial" w:cs="Arial"/>
          <w:lang w:val="sr-Cyrl-BA"/>
        </w:rPr>
        <w:t>"</w:t>
      </w:r>
      <w:r w:rsidRPr="00B60B14">
        <w:rPr>
          <w:rFonts w:ascii="Arial" w:hAnsi="Arial" w:cs="Arial"/>
          <w:lang w:val="sr-Cyrl-BA"/>
        </w:rPr>
        <w:t xml:space="preserve"> </w:t>
      </w:r>
      <w:r w:rsidRPr="00B60B14">
        <w:rPr>
          <w:rFonts w:ascii="Arial" w:hAnsi="Arial" w:cs="Arial"/>
        </w:rPr>
        <w:t xml:space="preserve">са седиштем у </w:t>
      </w:r>
      <w:r>
        <w:rPr>
          <w:rFonts w:ascii="Arial" w:hAnsi="Arial" w:cs="Arial"/>
          <w:lang w:val="sr-Cyrl-BA"/>
        </w:rPr>
        <w:t>Сремској Митровици</w:t>
      </w:r>
      <w:r w:rsidRPr="00B60B14">
        <w:rPr>
          <w:rFonts w:ascii="Arial" w:hAnsi="Arial" w:cs="Arial"/>
        </w:rPr>
        <w:t xml:space="preserve">, Република Србија, улица </w:t>
      </w:r>
      <w:r w:rsidR="00B402C9">
        <w:rPr>
          <w:rFonts w:ascii="Arial" w:hAnsi="Arial" w:cs="Arial"/>
          <w:lang w:val="sr-Cyrl-RS"/>
        </w:rPr>
        <w:t xml:space="preserve">Змај Јовина </w:t>
      </w:r>
      <w:r>
        <w:rPr>
          <w:rFonts w:ascii="Arial" w:hAnsi="Arial" w:cs="Arial"/>
          <w:lang w:val="sr-Cyrl-BA"/>
        </w:rPr>
        <w:t xml:space="preserve"> </w:t>
      </w:r>
      <w:r w:rsidRPr="00B60B14">
        <w:rPr>
          <w:rFonts w:ascii="Arial" w:hAnsi="Arial" w:cs="Arial"/>
          <w:lang w:val="sr-Cyrl-BA"/>
        </w:rPr>
        <w:t>бр.</w:t>
      </w:r>
      <w:r w:rsidR="00B402C9">
        <w:rPr>
          <w:rFonts w:ascii="Arial" w:hAnsi="Arial" w:cs="Arial"/>
          <w:lang w:val="sr-Cyrl-BA"/>
        </w:rPr>
        <w:t>26</w:t>
      </w:r>
      <w:r w:rsidRPr="00B60B14">
        <w:rPr>
          <w:rFonts w:ascii="Arial" w:hAnsi="Arial" w:cs="Arial"/>
        </w:rPr>
        <w:t>, матични број:</w:t>
      </w:r>
      <w:r>
        <w:rPr>
          <w:rFonts w:ascii="Arial" w:hAnsi="Arial" w:cs="Arial"/>
          <w:lang w:val="sr-Cyrl-CS"/>
        </w:rPr>
        <w:t xml:space="preserve"> </w:t>
      </w:r>
      <w:r w:rsidR="00B402C9">
        <w:rPr>
          <w:rFonts w:ascii="Arial" w:hAnsi="Arial" w:cs="Arial"/>
          <w:lang w:val="sr-Cyrl-CS"/>
        </w:rPr>
        <w:t>08198969</w:t>
      </w:r>
      <w:r w:rsidRPr="00B60B14">
        <w:rPr>
          <w:rFonts w:ascii="Arial" w:hAnsi="Arial" w:cs="Arial"/>
        </w:rPr>
        <w:t>, ПИБ:</w:t>
      </w:r>
      <w:r w:rsidR="00B402C9" w:rsidRPr="00B402C9">
        <w:rPr>
          <w:rFonts w:ascii="Arial" w:hAnsi="Arial" w:cs="Arial"/>
          <w:lang w:val="sr-Cyrl-CS"/>
        </w:rPr>
        <w:t xml:space="preserve"> </w:t>
      </w:r>
      <w:r w:rsidR="00B402C9" w:rsidRPr="00BD4A6E">
        <w:rPr>
          <w:rFonts w:ascii="Arial" w:hAnsi="Arial" w:cs="Arial"/>
          <w:lang w:val="sr-Cyrl-CS"/>
        </w:rPr>
        <w:t>100791738</w:t>
      </w:r>
      <w:r w:rsidRPr="00B60B14">
        <w:rPr>
          <w:rFonts w:ascii="Arial" w:hAnsi="Arial" w:cs="Arial"/>
        </w:rPr>
        <w:t>, текући</w:t>
      </w:r>
      <w:r w:rsidRPr="00B60B14">
        <w:rPr>
          <w:rFonts w:ascii="Arial" w:hAnsi="Arial" w:cs="Arial"/>
          <w:lang w:val="sr-Cyrl-BA"/>
        </w:rPr>
        <w:t xml:space="preserve"> рачун </w:t>
      </w:r>
      <w:r w:rsidR="00B402C9" w:rsidRPr="00BD4A6E">
        <w:rPr>
          <w:rFonts w:ascii="Arial" w:hAnsi="Arial" w:cs="Arial"/>
          <w:lang w:val="sr-Cyrl-BA"/>
        </w:rPr>
        <w:t>325-9500600043091</w:t>
      </w:r>
      <w:r w:rsidR="00B402C9">
        <w:rPr>
          <w:rFonts w:ascii="Arial" w:hAnsi="Arial" w:cs="Arial"/>
          <w:lang w:val="sr-Cyrl-BA"/>
        </w:rPr>
        <w:t>-78</w:t>
      </w:r>
      <w:r w:rsidR="00B402C9" w:rsidRPr="003876D9">
        <w:rPr>
          <w:rFonts w:ascii="Arial" w:hAnsi="Arial" w:cs="Arial"/>
          <w:lang w:val="sr-Cyrl-BA"/>
        </w:rPr>
        <w:t>,</w:t>
      </w:r>
      <w:r w:rsidR="00B402C9" w:rsidRPr="003876D9">
        <w:rPr>
          <w:rFonts w:ascii="Arial" w:hAnsi="Arial" w:cs="Arial"/>
          <w:iCs/>
        </w:rPr>
        <w:t xml:space="preserve"> </w:t>
      </w:r>
      <w:r w:rsidR="00114728">
        <w:rPr>
          <w:rFonts w:ascii="Arial" w:hAnsi="Arial" w:cs="Arial"/>
          <w:lang w:val="sr-Cyrl-BA"/>
        </w:rPr>
        <w:t xml:space="preserve"> код</w:t>
      </w:r>
      <w:r w:rsidR="00B402C9" w:rsidRPr="00BD4A6E">
        <w:rPr>
          <w:rFonts w:ascii="Arial" w:hAnsi="Arial" w:cs="Arial"/>
          <w:iCs/>
        </w:rPr>
        <w:t>:</w:t>
      </w:r>
      <w:r w:rsidR="00B402C9" w:rsidRPr="00BD4A6E">
        <w:rPr>
          <w:rFonts w:ascii="Arial" w:hAnsi="Arial" w:cs="Arial"/>
        </w:rPr>
        <w:t xml:space="preserve"> </w:t>
      </w:r>
      <w:r w:rsidR="00B402C9" w:rsidRPr="00BD4A6E">
        <w:rPr>
          <w:rFonts w:ascii="Arial" w:hAnsi="Arial" w:cs="Arial"/>
          <w:lang w:val="sr-Cyrl-RS"/>
        </w:rPr>
        <w:t>ОТП банка Србије</w:t>
      </w:r>
      <w:r w:rsidR="00B402C9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 xml:space="preserve"> </w:t>
      </w:r>
      <w:r w:rsidRPr="00B60B14">
        <w:rPr>
          <w:rFonts w:ascii="Arial" w:hAnsi="Arial" w:cs="Arial"/>
        </w:rPr>
        <w:t xml:space="preserve">(у даљем тексту: </w:t>
      </w:r>
      <w:r>
        <w:rPr>
          <w:rFonts w:ascii="Arial" w:hAnsi="Arial" w:cs="Arial"/>
          <w:b/>
          <w:lang w:val="sr-Cyrl-RS"/>
        </w:rPr>
        <w:t>Наручилац</w:t>
      </w:r>
      <w:r w:rsidRPr="00B60B14">
        <w:rPr>
          <w:rFonts w:ascii="Arial" w:hAnsi="Arial" w:cs="Arial"/>
        </w:rPr>
        <w:t xml:space="preserve">), које заступа 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CS"/>
        </w:rPr>
        <w:t xml:space="preserve">директор </w:t>
      </w:r>
      <w:r w:rsidR="00B402C9">
        <w:rPr>
          <w:rFonts w:ascii="Arial" w:hAnsi="Arial" w:cs="Arial"/>
          <w:lang w:val="sr-Cyrl-CS"/>
        </w:rPr>
        <w:t>Славко Сладојевић</w:t>
      </w:r>
      <w:r>
        <w:rPr>
          <w:rFonts w:ascii="Arial" w:hAnsi="Arial" w:cs="Arial"/>
        </w:rPr>
        <w:t>, са друге стране</w:t>
      </w:r>
      <w:r>
        <w:rPr>
          <w:rFonts w:ascii="Arial" w:hAnsi="Arial" w:cs="Arial"/>
          <w:lang w:val="sr-Cyrl-CS"/>
        </w:rPr>
        <w:t xml:space="preserve"> </w:t>
      </w:r>
      <w:r w:rsidRPr="00B60B14">
        <w:rPr>
          <w:rFonts w:ascii="Arial" w:hAnsi="Arial" w:cs="Arial"/>
        </w:rPr>
        <w:t xml:space="preserve">закључују: </w:t>
      </w:r>
    </w:p>
    <w:p w14:paraId="1199F8DB" w14:textId="77777777" w:rsidR="00270366" w:rsidRDefault="00270366" w:rsidP="00270366">
      <w:pPr>
        <w:jc w:val="center"/>
        <w:rPr>
          <w:rFonts w:ascii="Arial" w:hAnsi="Arial" w:cs="Arial"/>
          <w:b/>
          <w:lang w:val="sr-Cyrl-CS"/>
        </w:rPr>
      </w:pPr>
    </w:p>
    <w:p w14:paraId="5AECB04A" w14:textId="77777777" w:rsidR="00270366" w:rsidRPr="001B1BEA" w:rsidRDefault="00270366" w:rsidP="00270366">
      <w:pPr>
        <w:rPr>
          <w:rFonts w:ascii="Arial" w:hAnsi="Arial" w:cs="Arial"/>
          <w:iCs/>
        </w:rPr>
      </w:pPr>
      <w:r w:rsidRPr="001B1BEA">
        <w:rPr>
          <w:rFonts w:ascii="Arial" w:hAnsi="Arial" w:cs="Arial"/>
          <w:iCs/>
        </w:rPr>
        <w:t>Основ уговора:</w:t>
      </w:r>
    </w:p>
    <w:p w14:paraId="4533F2B4" w14:textId="092497F9" w:rsidR="00270366" w:rsidRPr="003D07B9" w:rsidRDefault="00270366" w:rsidP="00270366">
      <w:pPr>
        <w:rPr>
          <w:rFonts w:ascii="Arial" w:hAnsi="Arial" w:cs="Arial"/>
          <w:iCs/>
          <w:lang w:val="sr-Cyrl-RS"/>
        </w:rPr>
      </w:pPr>
      <w:r>
        <w:rPr>
          <w:rFonts w:ascii="Arial" w:hAnsi="Arial" w:cs="Arial"/>
          <w:iCs/>
        </w:rPr>
        <w:t>ЈН Број:</w:t>
      </w:r>
      <w:r>
        <w:rPr>
          <w:rFonts w:ascii="Arial" w:hAnsi="Arial" w:cs="Arial"/>
          <w:iCs/>
          <w:lang w:val="sr-Cyrl-CS"/>
        </w:rPr>
        <w:t xml:space="preserve"> </w:t>
      </w:r>
      <w:r w:rsidR="00F04B10">
        <w:rPr>
          <w:rFonts w:ascii="Arial" w:hAnsi="Arial" w:cs="Arial"/>
          <w:iCs/>
        </w:rPr>
        <w:t>1</w:t>
      </w:r>
      <w:r w:rsidR="00FC6880">
        <w:rPr>
          <w:rFonts w:ascii="Arial" w:hAnsi="Arial" w:cs="Arial"/>
          <w:iCs/>
          <w:lang w:val="en-GB"/>
        </w:rPr>
        <w:t>/2</w:t>
      </w:r>
      <w:r w:rsidR="003D07B9">
        <w:rPr>
          <w:rFonts w:ascii="Arial" w:hAnsi="Arial" w:cs="Arial"/>
          <w:iCs/>
          <w:lang w:val="sr-Cyrl-RS"/>
        </w:rPr>
        <w:t>4</w:t>
      </w:r>
    </w:p>
    <w:p w14:paraId="74F2CBD6" w14:textId="595F2FD3" w:rsidR="00270366" w:rsidRPr="00FD21AE" w:rsidRDefault="00270366" w:rsidP="00270366">
      <w:pPr>
        <w:rPr>
          <w:rFonts w:ascii="Arial" w:hAnsi="Arial" w:cs="Arial"/>
          <w:iCs/>
          <w:lang w:val="sr-Cyrl-CS"/>
        </w:rPr>
      </w:pPr>
      <w:r w:rsidRPr="001B1BEA">
        <w:rPr>
          <w:rFonts w:ascii="Arial" w:hAnsi="Arial" w:cs="Arial"/>
          <w:iCs/>
        </w:rPr>
        <w:t xml:space="preserve">Број и датум одлуке о </w:t>
      </w:r>
      <w:r w:rsidRPr="001B1BEA">
        <w:rPr>
          <w:rFonts w:ascii="Arial" w:hAnsi="Arial" w:cs="Arial"/>
          <w:iCs/>
          <w:lang w:val="sr-Cyrl-CS"/>
        </w:rPr>
        <w:t>додели уговора</w:t>
      </w:r>
      <w:r w:rsidRPr="001B1BEA">
        <w:rPr>
          <w:rFonts w:ascii="Arial" w:hAnsi="Arial" w:cs="Arial"/>
          <w:iCs/>
        </w:rPr>
        <w:t>:</w:t>
      </w:r>
      <w:r>
        <w:rPr>
          <w:rFonts w:ascii="Arial" w:hAnsi="Arial" w:cs="Arial"/>
          <w:iCs/>
          <w:lang w:val="sr-Cyrl-CS"/>
        </w:rPr>
        <w:t xml:space="preserve"> </w:t>
      </w:r>
      <w:r w:rsidR="00FC6880">
        <w:rPr>
          <w:rFonts w:ascii="Arial" w:hAnsi="Arial" w:cs="Arial"/>
          <w:iCs/>
        </w:rPr>
        <w:t>______</w:t>
      </w:r>
      <w:r w:rsidRPr="00FC6880">
        <w:rPr>
          <w:rFonts w:ascii="Arial" w:hAnsi="Arial" w:cs="Arial"/>
          <w:iCs/>
          <w:lang w:val="sr-Cyrl-CS"/>
        </w:rPr>
        <w:t xml:space="preserve"> од </w:t>
      </w:r>
      <w:r w:rsidR="00FC6880">
        <w:rPr>
          <w:rFonts w:ascii="Arial" w:hAnsi="Arial" w:cs="Arial"/>
          <w:iCs/>
        </w:rPr>
        <w:t>__.__.____</w:t>
      </w:r>
      <w:r w:rsidRPr="00FC6880">
        <w:rPr>
          <w:rFonts w:ascii="Arial" w:hAnsi="Arial" w:cs="Arial"/>
          <w:iCs/>
          <w:lang w:val="sr-Cyrl-CS"/>
        </w:rPr>
        <w:t>.год</w:t>
      </w:r>
      <w:r>
        <w:rPr>
          <w:rFonts w:ascii="Arial" w:hAnsi="Arial" w:cs="Arial"/>
          <w:iCs/>
          <w:lang w:val="sr-Cyrl-CS"/>
        </w:rPr>
        <w:t>.</w:t>
      </w:r>
    </w:p>
    <w:p w14:paraId="2182D8E4" w14:textId="195E62EA" w:rsidR="00270366" w:rsidRDefault="00270366" w:rsidP="00270366">
      <w:pPr>
        <w:rPr>
          <w:rFonts w:ascii="Arial" w:hAnsi="Arial" w:cs="Arial"/>
          <w:iCs/>
          <w:lang w:val="sr-Cyrl-CS"/>
        </w:rPr>
      </w:pPr>
      <w:r w:rsidRPr="001B1BEA">
        <w:rPr>
          <w:rFonts w:ascii="Arial" w:hAnsi="Arial" w:cs="Arial"/>
          <w:iCs/>
        </w:rPr>
        <w:t xml:space="preserve">Понуда изабраног </w:t>
      </w:r>
      <w:r w:rsidR="008E2737">
        <w:rPr>
          <w:rFonts w:ascii="Arial" w:hAnsi="Arial" w:cs="Arial"/>
          <w:iCs/>
          <w:lang w:val="sr-Cyrl-RS"/>
        </w:rPr>
        <w:t>привредног субјекта</w:t>
      </w:r>
      <w:r w:rsidRPr="001B1BEA">
        <w:rPr>
          <w:rFonts w:ascii="Arial" w:hAnsi="Arial" w:cs="Arial"/>
          <w:iCs/>
        </w:rPr>
        <w:t xml:space="preserve"> бр. </w:t>
      </w:r>
      <w:r w:rsidR="00FC6880">
        <w:rPr>
          <w:rFonts w:ascii="Arial" w:hAnsi="Arial" w:cs="Arial"/>
          <w:iCs/>
        </w:rPr>
        <w:t>_____</w:t>
      </w:r>
      <w:r w:rsidRPr="00FC6880">
        <w:rPr>
          <w:rFonts w:ascii="Arial" w:hAnsi="Arial" w:cs="Arial"/>
          <w:iCs/>
        </w:rPr>
        <w:t xml:space="preserve"> од</w:t>
      </w:r>
      <w:r w:rsidRPr="00FC6880">
        <w:rPr>
          <w:rFonts w:ascii="Arial" w:hAnsi="Arial" w:cs="Arial"/>
          <w:iCs/>
          <w:lang w:val="sr-Cyrl-CS"/>
        </w:rPr>
        <w:t xml:space="preserve"> </w:t>
      </w:r>
      <w:r w:rsidR="00FC6880">
        <w:rPr>
          <w:rFonts w:ascii="Arial" w:hAnsi="Arial" w:cs="Arial"/>
          <w:iCs/>
        </w:rPr>
        <w:t>__.__.____</w:t>
      </w:r>
      <w:r w:rsidR="00FC6880" w:rsidRPr="00FC6880">
        <w:rPr>
          <w:rFonts w:ascii="Arial" w:hAnsi="Arial" w:cs="Arial"/>
          <w:iCs/>
          <w:lang w:val="sr-Cyrl-CS"/>
        </w:rPr>
        <w:t>.год</w:t>
      </w:r>
      <w:r w:rsidR="00FC6880">
        <w:rPr>
          <w:rFonts w:ascii="Arial" w:hAnsi="Arial" w:cs="Arial"/>
          <w:iCs/>
          <w:lang w:val="sr-Cyrl-CS"/>
        </w:rPr>
        <w:t>.</w:t>
      </w:r>
    </w:p>
    <w:p w14:paraId="33C757F4" w14:textId="77777777" w:rsidR="00270366" w:rsidRDefault="00270366" w:rsidP="00270366">
      <w:pPr>
        <w:shd w:val="clear" w:color="auto" w:fill="FFFFFF"/>
        <w:jc w:val="center"/>
        <w:rPr>
          <w:rFonts w:ascii="Arial" w:hAnsi="Arial" w:cs="Arial"/>
          <w:iCs/>
          <w:lang w:val="sr-Cyrl-CS"/>
        </w:rPr>
      </w:pPr>
    </w:p>
    <w:p w14:paraId="0185FD2B" w14:textId="77777777" w:rsidR="00270366" w:rsidRPr="003173EC" w:rsidRDefault="00270366" w:rsidP="00270366">
      <w:pPr>
        <w:shd w:val="clear" w:color="auto" w:fill="FFFFFF"/>
        <w:jc w:val="center"/>
        <w:rPr>
          <w:rFonts w:ascii="Arial" w:hAnsi="Arial" w:cs="Arial"/>
          <w:b/>
          <w:bCs/>
          <w:spacing w:val="-6"/>
          <w:lang w:val="sr-Cyrl-CS"/>
        </w:rPr>
      </w:pPr>
      <w:r>
        <w:rPr>
          <w:rFonts w:ascii="Arial" w:hAnsi="Arial" w:cs="Arial"/>
          <w:iCs/>
          <w:lang w:val="sr-Cyrl-CS"/>
        </w:rPr>
        <w:t xml:space="preserve"> </w:t>
      </w:r>
      <w:r w:rsidRPr="003173EC">
        <w:rPr>
          <w:rFonts w:ascii="Arial" w:hAnsi="Arial" w:cs="Arial"/>
          <w:b/>
          <w:bCs/>
          <w:spacing w:val="-6"/>
          <w:lang w:val="sr-Cyrl-CS"/>
        </w:rPr>
        <w:t>УВОДНЕ НАПОМЕНЕ:</w:t>
      </w:r>
    </w:p>
    <w:p w14:paraId="0C4DFFB7" w14:textId="77777777" w:rsidR="00270366" w:rsidRPr="003173EC" w:rsidRDefault="00270366" w:rsidP="00270366">
      <w:pPr>
        <w:shd w:val="clear" w:color="auto" w:fill="FFFFFF"/>
        <w:spacing w:before="120"/>
        <w:ind w:left="720"/>
        <w:jc w:val="both"/>
        <w:rPr>
          <w:rFonts w:ascii="Arial" w:hAnsi="Arial" w:cs="Arial"/>
          <w:bCs/>
          <w:spacing w:val="-6"/>
          <w:lang w:val="sr-Cyrl-CS"/>
        </w:rPr>
      </w:pPr>
      <w:r w:rsidRPr="003173EC">
        <w:rPr>
          <w:rFonts w:ascii="Arial" w:hAnsi="Arial" w:cs="Arial"/>
          <w:bCs/>
          <w:spacing w:val="-6"/>
          <w:lang w:val="sr-Cyrl-CS"/>
        </w:rPr>
        <w:t>Уговорне стране сагласно констатују:</w:t>
      </w:r>
    </w:p>
    <w:p w14:paraId="2757BF96" w14:textId="4339E60A" w:rsidR="00270366" w:rsidRPr="003173EC" w:rsidRDefault="00270366" w:rsidP="00270366">
      <w:pPr>
        <w:pStyle w:val="ListParagraph"/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spacing w:before="120" w:line="240" w:lineRule="auto"/>
        <w:ind w:left="993" w:hanging="284"/>
        <w:contextualSpacing/>
        <w:jc w:val="both"/>
        <w:rPr>
          <w:rFonts w:ascii="Arial" w:hAnsi="Arial" w:cs="Arial"/>
          <w:bCs/>
          <w:spacing w:val="-6"/>
          <w:lang w:val="sr-Cyrl-CS"/>
        </w:rPr>
      </w:pPr>
      <w:r w:rsidRPr="003173EC">
        <w:rPr>
          <w:rFonts w:ascii="Arial" w:hAnsi="Arial" w:cs="Arial"/>
          <w:bCs/>
          <w:spacing w:val="-6"/>
          <w:lang w:val="sr-Cyrl-CS"/>
        </w:rPr>
        <w:t xml:space="preserve">да је </w:t>
      </w:r>
      <w:r>
        <w:rPr>
          <w:rFonts w:ascii="Arial" w:hAnsi="Arial" w:cs="Arial"/>
          <w:bCs/>
          <w:spacing w:val="-2"/>
          <w:lang w:val="sr-Cyrl-CS"/>
        </w:rPr>
        <w:t>ЈКП "</w:t>
      </w:r>
      <w:r w:rsidR="00B402C9">
        <w:rPr>
          <w:rFonts w:ascii="Arial" w:hAnsi="Arial" w:cs="Arial"/>
          <w:bCs/>
          <w:spacing w:val="-2"/>
          <w:lang w:val="sr-Cyrl-CS"/>
        </w:rPr>
        <w:t>Топлификација</w:t>
      </w:r>
      <w:r>
        <w:rPr>
          <w:rFonts w:ascii="Arial" w:hAnsi="Arial" w:cs="Arial"/>
          <w:bCs/>
          <w:spacing w:val="-2"/>
          <w:lang w:val="sr-Cyrl-CS"/>
        </w:rPr>
        <w:t>"</w:t>
      </w:r>
      <w:r w:rsidRPr="003173EC">
        <w:rPr>
          <w:rFonts w:ascii="Arial" w:hAnsi="Arial" w:cs="Arial"/>
          <w:bCs/>
          <w:spacing w:val="-2"/>
          <w:lang w:val="sr-Cyrl-CS"/>
        </w:rPr>
        <w:t xml:space="preserve"> Сремска </w:t>
      </w:r>
      <w:r w:rsidRPr="003173EC">
        <w:rPr>
          <w:rFonts w:ascii="Arial" w:hAnsi="Arial" w:cs="Arial"/>
          <w:bCs/>
          <w:spacing w:val="-3"/>
          <w:lang w:val="sr-Cyrl-CS"/>
        </w:rPr>
        <w:t xml:space="preserve">Митровица, у складу са одредбама Закона о јавним набавкама </w:t>
      </w:r>
      <w:r w:rsidRPr="00243A93">
        <w:rPr>
          <w:rFonts w:ascii="Arial" w:hAnsi="Arial" w:cs="Arial"/>
          <w:noProof/>
          <w:lang w:val="sr-Latn-CS"/>
        </w:rPr>
        <w:t xml:space="preserve">(''Службени гласник РС'', бр. </w:t>
      </w:r>
      <w:r w:rsidRPr="00FC6880">
        <w:rPr>
          <w:rFonts w:ascii="Arial" w:hAnsi="Arial" w:cs="Arial"/>
          <w:noProof/>
          <w:lang w:val="sr-Cyrl-RS"/>
        </w:rPr>
        <w:t>91/2019</w:t>
      </w:r>
      <w:r w:rsidRPr="00FC6880">
        <w:rPr>
          <w:rFonts w:ascii="Arial" w:hAnsi="Arial" w:cs="Arial"/>
          <w:noProof/>
          <w:lang w:val="sr-Latn-CS"/>
        </w:rPr>
        <w:t>)</w:t>
      </w:r>
      <w:r w:rsidRPr="00FC6880">
        <w:rPr>
          <w:rFonts w:ascii="Arial" w:hAnsi="Arial" w:cs="Arial"/>
          <w:bCs/>
          <w:spacing w:val="-3"/>
          <w:lang w:val="sr-Cyrl-CS"/>
        </w:rPr>
        <w:t xml:space="preserve"> спровео поступак јавне набавке отворени поступак за </w:t>
      </w:r>
      <w:r w:rsidRPr="00FC6880">
        <w:rPr>
          <w:rFonts w:ascii="Arial" w:hAnsi="Arial" w:cs="Arial"/>
          <w:lang w:val="sr-Cyrl-CS"/>
        </w:rPr>
        <w:t>гориво</w:t>
      </w:r>
      <w:r w:rsidRPr="00FC6880">
        <w:rPr>
          <w:rFonts w:ascii="Arial" w:hAnsi="Arial" w:cs="Arial"/>
          <w:bCs/>
          <w:spacing w:val="-3"/>
          <w:lang w:val="sr-Cyrl-CS"/>
        </w:rPr>
        <w:t xml:space="preserve"> број </w:t>
      </w:r>
      <w:r w:rsidR="00F04B10">
        <w:rPr>
          <w:rFonts w:ascii="Arial" w:hAnsi="Arial" w:cs="Arial"/>
          <w:bCs/>
          <w:spacing w:val="-3"/>
        </w:rPr>
        <w:t>1</w:t>
      </w:r>
      <w:r w:rsidRPr="00FC6880">
        <w:rPr>
          <w:rFonts w:ascii="Arial" w:hAnsi="Arial" w:cs="Arial"/>
          <w:bCs/>
          <w:color w:val="auto"/>
          <w:spacing w:val="-3"/>
          <w:lang w:val="sr-Cyrl-CS"/>
        </w:rPr>
        <w:t>/</w:t>
      </w:r>
      <w:r w:rsidR="008E2737">
        <w:rPr>
          <w:rFonts w:ascii="Arial" w:hAnsi="Arial" w:cs="Arial"/>
          <w:bCs/>
          <w:color w:val="auto"/>
          <w:spacing w:val="-3"/>
          <w:lang w:val="sr-Cyrl-CS"/>
        </w:rPr>
        <w:t>2</w:t>
      </w:r>
      <w:r w:rsidR="003D07B9">
        <w:rPr>
          <w:rFonts w:ascii="Arial" w:hAnsi="Arial" w:cs="Arial"/>
          <w:bCs/>
          <w:color w:val="auto"/>
          <w:spacing w:val="-3"/>
          <w:lang w:val="sr-Cyrl-CS"/>
        </w:rPr>
        <w:t>4</w:t>
      </w:r>
    </w:p>
    <w:p w14:paraId="6C5DB3FF" w14:textId="2711246A" w:rsidR="00270366" w:rsidRPr="003173EC" w:rsidRDefault="00270366" w:rsidP="00270366">
      <w:pPr>
        <w:pStyle w:val="ListParagraph"/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spacing w:before="120" w:line="240" w:lineRule="auto"/>
        <w:ind w:left="993" w:hanging="284"/>
        <w:contextualSpacing/>
        <w:jc w:val="both"/>
        <w:rPr>
          <w:rFonts w:ascii="Arial" w:hAnsi="Arial" w:cs="Arial"/>
          <w:bCs/>
          <w:spacing w:val="-6"/>
          <w:lang w:val="sr-Cyrl-CS"/>
        </w:rPr>
      </w:pPr>
      <w:r w:rsidRPr="00FC6880">
        <w:rPr>
          <w:rFonts w:ascii="Arial" w:hAnsi="Arial" w:cs="Arial"/>
          <w:bCs/>
          <w:spacing w:val="-3"/>
          <w:lang w:val="sr-Cyrl-CS"/>
        </w:rPr>
        <w:t xml:space="preserve">да је </w:t>
      </w:r>
      <w:r w:rsidRPr="00FC6880">
        <w:rPr>
          <w:rFonts w:ascii="Arial" w:hAnsi="Arial" w:cs="Arial"/>
          <w:bCs/>
          <w:lang w:val="sr-Cyrl-RS"/>
        </w:rPr>
        <w:t>Привредни субјекат</w:t>
      </w:r>
      <w:r w:rsidRPr="00FC6880">
        <w:rPr>
          <w:rFonts w:ascii="Arial" w:hAnsi="Arial" w:cs="Arial"/>
          <w:bCs/>
          <w:color w:val="92D050"/>
          <w:spacing w:val="-3"/>
          <w:lang w:val="sr-Cyrl-CS"/>
        </w:rPr>
        <w:t xml:space="preserve"> </w:t>
      </w:r>
      <w:r w:rsidRPr="00FC6880">
        <w:rPr>
          <w:rFonts w:ascii="Arial" w:hAnsi="Arial" w:cs="Arial"/>
          <w:bCs/>
          <w:spacing w:val="-3"/>
          <w:lang w:val="sr-Cyrl-CS"/>
        </w:rPr>
        <w:t xml:space="preserve">доставио понуду број </w:t>
      </w:r>
      <w:r w:rsidR="00FC6880">
        <w:rPr>
          <w:rFonts w:ascii="Arial" w:hAnsi="Arial" w:cs="Arial"/>
          <w:iCs/>
        </w:rPr>
        <w:t>_____</w:t>
      </w:r>
      <w:r w:rsidR="004829CF" w:rsidRPr="00FC6880">
        <w:rPr>
          <w:rFonts w:ascii="Arial" w:hAnsi="Arial" w:cs="Arial"/>
          <w:iCs/>
        </w:rPr>
        <w:t xml:space="preserve"> од</w:t>
      </w:r>
      <w:r w:rsidR="004829CF" w:rsidRPr="00FC6880">
        <w:rPr>
          <w:rFonts w:ascii="Arial" w:hAnsi="Arial" w:cs="Arial"/>
          <w:iCs/>
          <w:lang w:val="sr-Cyrl-CS"/>
        </w:rPr>
        <w:t xml:space="preserve"> </w:t>
      </w:r>
      <w:r w:rsidR="00FC6880">
        <w:rPr>
          <w:rFonts w:ascii="Arial" w:hAnsi="Arial" w:cs="Arial"/>
          <w:iCs/>
        </w:rPr>
        <w:t>__.__.____</w:t>
      </w:r>
      <w:r w:rsidR="00FC6880" w:rsidRPr="00FC6880">
        <w:rPr>
          <w:rFonts w:ascii="Arial" w:hAnsi="Arial" w:cs="Arial"/>
          <w:iCs/>
          <w:lang w:val="sr-Cyrl-CS"/>
        </w:rPr>
        <w:t>.год</w:t>
      </w:r>
      <w:r w:rsidR="00FC6880">
        <w:rPr>
          <w:rFonts w:ascii="Arial" w:hAnsi="Arial" w:cs="Arial"/>
          <w:iCs/>
          <w:lang w:val="sr-Cyrl-CS"/>
        </w:rPr>
        <w:t>.</w:t>
      </w:r>
      <w:r w:rsidRPr="003173EC">
        <w:rPr>
          <w:rFonts w:ascii="Arial" w:hAnsi="Arial" w:cs="Arial"/>
          <w:bCs/>
          <w:spacing w:val="-3"/>
          <w:lang w:val="sr-Cyrl-CS"/>
        </w:rPr>
        <w:t xml:space="preserve">, која се налази у прилогу Уговора и саставни је део овог </w:t>
      </w:r>
      <w:r w:rsidRPr="003173EC">
        <w:rPr>
          <w:rFonts w:ascii="Arial" w:hAnsi="Arial" w:cs="Arial"/>
          <w:bCs/>
          <w:spacing w:val="-3"/>
          <w:lang w:val="ru-RU"/>
        </w:rPr>
        <w:t>Уговора</w:t>
      </w:r>
    </w:p>
    <w:p w14:paraId="61CF1F4E" w14:textId="7A8E12BF" w:rsidR="00270366" w:rsidRPr="00DE1941" w:rsidRDefault="00270366" w:rsidP="00270366">
      <w:pPr>
        <w:pStyle w:val="ListParagraph"/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spacing w:before="120" w:line="240" w:lineRule="auto"/>
        <w:ind w:left="993" w:hanging="284"/>
        <w:contextualSpacing/>
        <w:jc w:val="both"/>
        <w:rPr>
          <w:rFonts w:ascii="Arial" w:hAnsi="Arial" w:cs="Arial"/>
          <w:bCs/>
          <w:spacing w:val="-6"/>
          <w:lang w:val="sr-Cyrl-CS"/>
        </w:rPr>
      </w:pPr>
      <w:r w:rsidRPr="003173EC">
        <w:rPr>
          <w:rFonts w:ascii="Arial" w:hAnsi="Arial" w:cs="Arial"/>
          <w:bCs/>
          <w:spacing w:val="-3"/>
          <w:lang w:val="sr-Cyrl-CS"/>
        </w:rPr>
        <w:t xml:space="preserve">да понуда </w:t>
      </w:r>
      <w:r w:rsidRPr="00270366">
        <w:rPr>
          <w:rFonts w:ascii="Arial" w:hAnsi="Arial" w:cs="Arial"/>
          <w:bCs/>
          <w:lang w:val="sr-Cyrl-RS"/>
        </w:rPr>
        <w:t>Привредн</w:t>
      </w:r>
      <w:r>
        <w:rPr>
          <w:rFonts w:ascii="Arial" w:hAnsi="Arial" w:cs="Arial"/>
          <w:bCs/>
          <w:lang w:val="sr-Cyrl-RS"/>
        </w:rPr>
        <w:t>ог</w:t>
      </w:r>
      <w:r w:rsidRPr="00270366">
        <w:rPr>
          <w:rFonts w:ascii="Arial" w:hAnsi="Arial" w:cs="Arial"/>
          <w:bCs/>
          <w:lang w:val="sr-Cyrl-RS"/>
        </w:rPr>
        <w:t xml:space="preserve"> субјекат</w:t>
      </w:r>
      <w:r>
        <w:rPr>
          <w:rFonts w:ascii="Arial" w:hAnsi="Arial" w:cs="Arial"/>
          <w:bCs/>
          <w:lang w:val="sr-Cyrl-RS"/>
        </w:rPr>
        <w:t>а</w:t>
      </w:r>
      <w:r w:rsidRPr="003173EC">
        <w:rPr>
          <w:rFonts w:ascii="Arial" w:hAnsi="Arial" w:cs="Arial"/>
          <w:bCs/>
          <w:color w:val="92D050"/>
          <w:spacing w:val="-3"/>
          <w:lang w:val="sr-Cyrl-CS"/>
        </w:rPr>
        <w:t xml:space="preserve"> </w:t>
      </w:r>
      <w:r w:rsidRPr="003173EC">
        <w:rPr>
          <w:rFonts w:ascii="Arial" w:hAnsi="Arial" w:cs="Arial"/>
          <w:bCs/>
          <w:spacing w:val="-3"/>
          <w:lang w:val="sr-Cyrl-CS"/>
        </w:rPr>
        <w:t xml:space="preserve">у потпуности одговара техничким спецификацијама из конкурсне документације </w:t>
      </w:r>
      <w:r>
        <w:rPr>
          <w:rFonts w:ascii="Arial" w:hAnsi="Arial" w:cs="Arial"/>
          <w:bCs/>
          <w:spacing w:val="-3"/>
          <w:lang w:val="sr-Cyrl-CS"/>
        </w:rPr>
        <w:t>и</w:t>
      </w:r>
    </w:p>
    <w:p w14:paraId="61F0D783" w14:textId="4D571BF2" w:rsidR="00270366" w:rsidRPr="003173EC" w:rsidRDefault="00270366" w:rsidP="00270366">
      <w:pPr>
        <w:pStyle w:val="ListParagraph"/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spacing w:before="120" w:line="240" w:lineRule="auto"/>
        <w:ind w:left="993" w:hanging="284"/>
        <w:contextualSpacing/>
        <w:jc w:val="both"/>
        <w:rPr>
          <w:rFonts w:ascii="Arial" w:hAnsi="Arial" w:cs="Arial"/>
          <w:bCs/>
          <w:spacing w:val="-6"/>
          <w:lang w:val="sr-Cyrl-CS"/>
        </w:rPr>
      </w:pPr>
      <w:r w:rsidRPr="003173EC">
        <w:rPr>
          <w:rFonts w:ascii="Arial" w:hAnsi="Arial" w:cs="Arial"/>
          <w:bCs/>
          <w:spacing w:val="-3"/>
          <w:lang w:val="sr-Cyrl-CS"/>
        </w:rPr>
        <w:t xml:space="preserve">да је </w:t>
      </w:r>
      <w:r>
        <w:rPr>
          <w:rFonts w:ascii="Arial" w:hAnsi="Arial" w:cs="Arial"/>
          <w:bCs/>
          <w:spacing w:val="-2"/>
          <w:lang w:val="sr-Cyrl-CS"/>
        </w:rPr>
        <w:t>ЈКП "</w:t>
      </w:r>
      <w:r w:rsidR="00B402C9">
        <w:rPr>
          <w:rFonts w:ascii="Arial" w:hAnsi="Arial" w:cs="Arial"/>
          <w:bCs/>
          <w:spacing w:val="-2"/>
          <w:lang w:val="sr-Cyrl-CS"/>
        </w:rPr>
        <w:t>Топлификација</w:t>
      </w:r>
      <w:r>
        <w:rPr>
          <w:rFonts w:ascii="Arial" w:hAnsi="Arial" w:cs="Arial"/>
          <w:bCs/>
          <w:spacing w:val="-2"/>
          <w:lang w:val="sr-Cyrl-CS"/>
        </w:rPr>
        <w:t>"</w:t>
      </w:r>
      <w:r w:rsidRPr="003173EC">
        <w:rPr>
          <w:rFonts w:ascii="Arial" w:hAnsi="Arial" w:cs="Arial"/>
          <w:bCs/>
          <w:spacing w:val="-2"/>
          <w:lang w:val="sr-Cyrl-CS"/>
        </w:rPr>
        <w:t xml:space="preserve"> Сремска </w:t>
      </w:r>
      <w:r w:rsidRPr="003173EC">
        <w:rPr>
          <w:rFonts w:ascii="Arial" w:hAnsi="Arial" w:cs="Arial"/>
          <w:bCs/>
          <w:spacing w:val="-3"/>
          <w:lang w:val="sr-Cyrl-CS"/>
        </w:rPr>
        <w:t>Митровица у складу са Законом донела Одлуку о додели уговора</w:t>
      </w:r>
    </w:p>
    <w:p w14:paraId="6F88B72C" w14:textId="77777777" w:rsidR="00270366" w:rsidRPr="009B2DE1" w:rsidRDefault="00270366" w:rsidP="00270366">
      <w:pPr>
        <w:jc w:val="center"/>
        <w:rPr>
          <w:rFonts w:ascii="Arial" w:hAnsi="Arial" w:cs="Arial"/>
          <w:b/>
          <w:lang w:val="sr-Cyrl-CS"/>
        </w:rPr>
      </w:pPr>
    </w:p>
    <w:p w14:paraId="6AE7F31D" w14:textId="77777777" w:rsidR="00270366" w:rsidRDefault="00270366" w:rsidP="00270366">
      <w:pPr>
        <w:jc w:val="center"/>
        <w:rPr>
          <w:rFonts w:ascii="Arial" w:hAnsi="Arial" w:cs="Arial"/>
          <w:b/>
          <w:lang w:val="sr-Cyrl-CS"/>
        </w:rPr>
      </w:pPr>
      <w:r w:rsidRPr="00B60B14">
        <w:rPr>
          <w:rFonts w:ascii="Arial" w:hAnsi="Arial" w:cs="Arial"/>
          <w:b/>
        </w:rPr>
        <w:t>Предмет уговора</w:t>
      </w:r>
      <w:r w:rsidRPr="002801E3">
        <w:rPr>
          <w:rFonts w:ascii="Arial" w:hAnsi="Arial" w:cs="Arial"/>
          <w:b/>
        </w:rPr>
        <w:t xml:space="preserve"> </w:t>
      </w:r>
    </w:p>
    <w:p w14:paraId="5F66A189" w14:textId="77777777" w:rsidR="00270366" w:rsidRPr="002801E3" w:rsidRDefault="00270366" w:rsidP="00270366">
      <w:pPr>
        <w:jc w:val="center"/>
        <w:rPr>
          <w:rFonts w:ascii="Arial" w:hAnsi="Arial" w:cs="Arial"/>
          <w:b/>
        </w:rPr>
      </w:pPr>
      <w:r w:rsidRPr="002801E3">
        <w:rPr>
          <w:rFonts w:ascii="Arial" w:hAnsi="Arial" w:cs="Arial"/>
          <w:b/>
        </w:rPr>
        <w:t>Члан 1.</w:t>
      </w:r>
    </w:p>
    <w:p w14:paraId="7F4FE44D" w14:textId="429B86D6" w:rsidR="00270366" w:rsidRDefault="00270366" w:rsidP="00270366">
      <w:pPr>
        <w:jc w:val="both"/>
        <w:rPr>
          <w:rFonts w:ascii="Arial" w:hAnsi="Arial" w:cs="Arial"/>
        </w:rPr>
      </w:pPr>
      <w:r w:rsidRPr="002801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CS"/>
        </w:rPr>
        <w:tab/>
      </w:r>
      <w:r w:rsidRPr="003166C4">
        <w:rPr>
          <w:rFonts w:ascii="Arial" w:hAnsi="Arial" w:cs="Arial"/>
        </w:rPr>
        <w:t>Предмет овог уговора је купопродаја горива за моторна возила и то:   Евро премијум</w:t>
      </w:r>
      <w:r w:rsidR="003D07B9">
        <w:rPr>
          <w:rFonts w:ascii="Arial" w:hAnsi="Arial" w:cs="Arial"/>
          <w:lang w:val="sr-Cyrl-RS"/>
        </w:rPr>
        <w:t xml:space="preserve"> </w:t>
      </w:r>
      <w:r w:rsidR="003D07B9" w:rsidRPr="003166C4">
        <w:rPr>
          <w:rFonts w:ascii="Arial" w:hAnsi="Arial" w:cs="Arial"/>
        </w:rPr>
        <w:t xml:space="preserve">(БМБ 95) </w:t>
      </w:r>
      <w:r>
        <w:rPr>
          <w:rFonts w:ascii="Arial" w:hAnsi="Arial" w:cs="Arial"/>
          <w:lang w:val="sr-Cyrl-CS"/>
        </w:rPr>
        <w:t xml:space="preserve"> </w:t>
      </w:r>
      <w:r w:rsidR="00F70D14" w:rsidRPr="00F70D14">
        <w:rPr>
          <w:rFonts w:ascii="Arial" w:hAnsi="Arial" w:cs="Arial"/>
          <w:color w:val="auto"/>
          <w:lang w:val="sr-Cyrl-RS"/>
        </w:rPr>
        <w:t>и</w:t>
      </w:r>
      <w:r w:rsidR="00F70D14">
        <w:rPr>
          <w:rFonts w:ascii="Arial" w:hAnsi="Arial" w:cs="Arial"/>
          <w:color w:val="FF0000"/>
          <w:lang w:val="sr-Cyrl-RS"/>
        </w:rPr>
        <w:t xml:space="preserve"> </w:t>
      </w:r>
      <w:r w:rsidRPr="003166C4">
        <w:rPr>
          <w:rFonts w:ascii="Arial" w:hAnsi="Arial" w:cs="Arial"/>
        </w:rPr>
        <w:t xml:space="preserve">Евро дизел путем компанијске кредитне картице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sr-Cyrl-CS"/>
        </w:rPr>
        <w:t xml:space="preserve">плаћање утрошених деривата се врши одложено по доспећу фактуре) </w:t>
      </w:r>
      <w:r w:rsidRPr="003166C4">
        <w:rPr>
          <w:rFonts w:ascii="Arial" w:hAnsi="Arial" w:cs="Arial"/>
        </w:rPr>
        <w:t xml:space="preserve">за </w:t>
      </w:r>
      <w:r w:rsidRPr="003166C4">
        <w:rPr>
          <w:rFonts w:ascii="Arial" w:hAnsi="Arial" w:cs="Arial"/>
        </w:rPr>
        <w:lastRenderedPageBreak/>
        <w:t xml:space="preserve">потребе ЈКП </w:t>
      </w:r>
      <w:r>
        <w:rPr>
          <w:rFonts w:ascii="Arial" w:hAnsi="Arial" w:cs="Arial"/>
          <w:lang w:val="sr-Cyrl-CS"/>
        </w:rPr>
        <w:t>"</w:t>
      </w:r>
      <w:r w:rsidR="00B402C9">
        <w:rPr>
          <w:rFonts w:ascii="Arial" w:hAnsi="Arial" w:cs="Arial"/>
          <w:lang w:val="sr-Cyrl-CS"/>
        </w:rPr>
        <w:t>Топлификација</w:t>
      </w:r>
      <w:r>
        <w:rPr>
          <w:rFonts w:ascii="Arial" w:hAnsi="Arial" w:cs="Arial"/>
          <w:lang w:val="sr-Cyrl-CS"/>
        </w:rPr>
        <w:t>"</w:t>
      </w:r>
      <w:r w:rsidRPr="003166C4">
        <w:rPr>
          <w:rFonts w:ascii="Arial" w:hAnsi="Arial" w:cs="Arial"/>
        </w:rPr>
        <w:t xml:space="preserve"> у </w:t>
      </w:r>
      <w:r w:rsidRPr="003166C4">
        <w:rPr>
          <w:rFonts w:ascii="Arial" w:hAnsi="Arial" w:cs="Arial"/>
          <w:lang w:val="sr-Cyrl-CS"/>
        </w:rPr>
        <w:t>Сремској Митровици</w:t>
      </w:r>
      <w:r w:rsidRPr="003166C4">
        <w:rPr>
          <w:rFonts w:ascii="Arial" w:hAnsi="Arial" w:cs="Arial"/>
        </w:rPr>
        <w:t xml:space="preserve"> (у даљем тексту: добра), према понуди </w:t>
      </w:r>
      <w:r w:rsidRPr="00270366">
        <w:rPr>
          <w:rFonts w:ascii="Arial" w:hAnsi="Arial" w:cs="Arial"/>
          <w:bCs/>
          <w:lang w:val="sr-Cyrl-RS"/>
        </w:rPr>
        <w:t>Привредн</w:t>
      </w:r>
      <w:r>
        <w:rPr>
          <w:rFonts w:ascii="Arial" w:hAnsi="Arial" w:cs="Arial"/>
          <w:bCs/>
          <w:lang w:val="sr-Cyrl-RS"/>
        </w:rPr>
        <w:t>ог</w:t>
      </w:r>
      <w:r w:rsidRPr="00270366">
        <w:rPr>
          <w:rFonts w:ascii="Arial" w:hAnsi="Arial" w:cs="Arial"/>
          <w:bCs/>
          <w:lang w:val="sr-Cyrl-RS"/>
        </w:rPr>
        <w:t xml:space="preserve"> субјекат</w:t>
      </w:r>
      <w:r>
        <w:rPr>
          <w:rFonts w:ascii="Arial" w:hAnsi="Arial" w:cs="Arial"/>
          <w:bCs/>
          <w:lang w:val="sr-Cyrl-RS"/>
        </w:rPr>
        <w:t>а</w:t>
      </w:r>
      <w:r w:rsidRPr="003166C4">
        <w:rPr>
          <w:rFonts w:ascii="Arial" w:hAnsi="Arial" w:cs="Arial"/>
        </w:rPr>
        <w:t xml:space="preserve"> </w:t>
      </w:r>
      <w:r w:rsidRPr="00FC6880">
        <w:rPr>
          <w:rFonts w:ascii="Arial" w:hAnsi="Arial" w:cs="Arial"/>
        </w:rPr>
        <w:t xml:space="preserve">број </w:t>
      </w:r>
      <w:r w:rsidR="00FC6880">
        <w:rPr>
          <w:rFonts w:ascii="Arial" w:hAnsi="Arial" w:cs="Arial"/>
          <w:iCs/>
        </w:rPr>
        <w:t>______</w:t>
      </w:r>
      <w:r w:rsidR="004829CF" w:rsidRPr="00FC6880">
        <w:rPr>
          <w:rFonts w:ascii="Arial" w:hAnsi="Arial" w:cs="Arial"/>
          <w:iCs/>
        </w:rPr>
        <w:t xml:space="preserve"> од</w:t>
      </w:r>
      <w:r w:rsidR="004829CF" w:rsidRPr="00FC6880">
        <w:rPr>
          <w:rFonts w:ascii="Arial" w:hAnsi="Arial" w:cs="Arial"/>
          <w:iCs/>
          <w:lang w:val="sr-Cyrl-CS"/>
        </w:rPr>
        <w:t xml:space="preserve"> </w:t>
      </w:r>
      <w:r w:rsidR="00FC6880">
        <w:rPr>
          <w:rFonts w:ascii="Arial" w:hAnsi="Arial" w:cs="Arial"/>
          <w:iCs/>
        </w:rPr>
        <w:t>__.__.____</w:t>
      </w:r>
      <w:r w:rsidR="00FC6880" w:rsidRPr="00FC6880">
        <w:rPr>
          <w:rFonts w:ascii="Arial" w:hAnsi="Arial" w:cs="Arial"/>
          <w:iCs/>
          <w:lang w:val="sr-Cyrl-CS"/>
        </w:rPr>
        <w:t>.год</w:t>
      </w:r>
      <w:r w:rsidR="00FC6880">
        <w:rPr>
          <w:rFonts w:ascii="Arial" w:hAnsi="Arial" w:cs="Arial"/>
          <w:iCs/>
          <w:lang w:val="sr-Cyrl-CS"/>
        </w:rPr>
        <w:t>.</w:t>
      </w:r>
      <w:r w:rsidRPr="003166C4">
        <w:rPr>
          <w:rFonts w:ascii="Arial" w:hAnsi="Arial" w:cs="Arial"/>
        </w:rPr>
        <w:t xml:space="preserve"> и техничкој спецификацији из конкурсне документације, који чине саставни део овог уговора. </w:t>
      </w:r>
    </w:p>
    <w:p w14:paraId="1F8C01C0" w14:textId="77777777" w:rsidR="004829CF" w:rsidRPr="003166C4" w:rsidRDefault="004829CF" w:rsidP="00270366">
      <w:pPr>
        <w:jc w:val="both"/>
        <w:rPr>
          <w:rFonts w:ascii="Arial" w:hAnsi="Arial" w:cs="Arial"/>
        </w:rPr>
      </w:pPr>
    </w:p>
    <w:p w14:paraId="222EF133" w14:textId="47E75E9E" w:rsidR="00270366" w:rsidRPr="003166C4" w:rsidRDefault="00270366" w:rsidP="0027036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</w:rPr>
        <w:t>Члан 2.</w:t>
      </w:r>
    </w:p>
    <w:p w14:paraId="7DE803CC" w14:textId="094A6475" w:rsidR="00270366" w:rsidRDefault="00270366" w:rsidP="00270366">
      <w:pPr>
        <w:jc w:val="both"/>
        <w:rPr>
          <w:rFonts w:ascii="Arial" w:hAnsi="Arial" w:cs="Arial"/>
          <w:b/>
        </w:rPr>
      </w:pPr>
      <w:r w:rsidRPr="002801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CS"/>
        </w:rPr>
        <w:tab/>
      </w:r>
      <w:r w:rsidRPr="003166C4">
        <w:rPr>
          <w:rFonts w:ascii="Arial" w:hAnsi="Arial" w:cs="Arial"/>
        </w:rPr>
        <w:t>Овај уговор се закључује на одређено вре</w:t>
      </w:r>
      <w:r>
        <w:rPr>
          <w:rFonts w:ascii="Arial" w:hAnsi="Arial" w:cs="Arial"/>
        </w:rPr>
        <w:t>ме</w:t>
      </w:r>
      <w:r w:rsidRPr="003166C4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од </w:t>
      </w:r>
      <w:r w:rsidR="003D07B9">
        <w:rPr>
          <w:rFonts w:ascii="Arial" w:hAnsi="Arial" w:cs="Arial"/>
          <w:lang w:val="sr-Cyrl-CS"/>
        </w:rPr>
        <w:t>годину дана  или до утрошка средстава</w:t>
      </w:r>
      <w:r w:rsidRPr="003166C4">
        <w:rPr>
          <w:rFonts w:ascii="Arial" w:hAnsi="Arial" w:cs="Arial"/>
        </w:rPr>
        <w:t>, а ступа на снагу када га потпишу обе уговорне стране</w:t>
      </w:r>
      <w:r>
        <w:rPr>
          <w:rFonts w:ascii="Arial" w:hAnsi="Arial" w:cs="Arial"/>
        </w:rPr>
        <w:t>.</w:t>
      </w:r>
      <w:r w:rsidRPr="009F414F">
        <w:rPr>
          <w:rFonts w:ascii="Arial" w:hAnsi="Arial" w:cs="Arial"/>
          <w:color w:val="FF0000"/>
        </w:rPr>
        <w:t xml:space="preserve"> </w:t>
      </w:r>
      <w:r w:rsidRPr="003166C4">
        <w:rPr>
          <w:rFonts w:ascii="Arial" w:hAnsi="Arial" w:cs="Arial"/>
        </w:rPr>
        <w:t>Као датум</w:t>
      </w:r>
      <w:r w:rsidRPr="002801E3">
        <w:rPr>
          <w:rFonts w:ascii="Arial" w:hAnsi="Arial" w:cs="Arial"/>
          <w:b/>
        </w:rPr>
        <w:t xml:space="preserve"> </w:t>
      </w:r>
      <w:r w:rsidRPr="003166C4">
        <w:rPr>
          <w:rFonts w:ascii="Arial" w:hAnsi="Arial" w:cs="Arial"/>
        </w:rPr>
        <w:t>зак</w:t>
      </w:r>
      <w:r w:rsidR="00C23577">
        <w:rPr>
          <w:rFonts w:ascii="Arial" w:hAnsi="Arial" w:cs="Arial"/>
        </w:rPr>
        <w:t xml:space="preserve">ључења </w:t>
      </w:r>
      <w:r w:rsidR="00C23577">
        <w:rPr>
          <w:rFonts w:ascii="Arial" w:hAnsi="Arial" w:cs="Arial"/>
          <w:lang w:val="sr-Cyrl-RS"/>
        </w:rPr>
        <w:t>У</w:t>
      </w:r>
      <w:r w:rsidRPr="003166C4">
        <w:rPr>
          <w:rFonts w:ascii="Arial" w:hAnsi="Arial" w:cs="Arial"/>
        </w:rPr>
        <w:t xml:space="preserve">говора, уговара се датум наведен у деловодном печату </w:t>
      </w:r>
      <w:r>
        <w:rPr>
          <w:rFonts w:ascii="Arial" w:hAnsi="Arial" w:cs="Arial"/>
          <w:lang w:val="sr-Cyrl-RS"/>
        </w:rPr>
        <w:t>Наручиоца</w:t>
      </w:r>
      <w:r w:rsidRPr="003166C4">
        <w:rPr>
          <w:rFonts w:ascii="Arial" w:hAnsi="Arial" w:cs="Arial"/>
        </w:rPr>
        <w:t>.</w:t>
      </w:r>
      <w:r w:rsidRPr="002801E3">
        <w:rPr>
          <w:rFonts w:ascii="Arial" w:hAnsi="Arial" w:cs="Arial"/>
          <w:b/>
        </w:rPr>
        <w:t xml:space="preserve">   </w:t>
      </w:r>
    </w:p>
    <w:p w14:paraId="041945FA" w14:textId="589E31C7" w:rsidR="004829CF" w:rsidRDefault="004829CF" w:rsidP="00270366">
      <w:pPr>
        <w:jc w:val="both"/>
        <w:rPr>
          <w:rFonts w:ascii="Arial" w:hAnsi="Arial" w:cs="Arial"/>
          <w:b/>
        </w:rPr>
      </w:pPr>
    </w:p>
    <w:p w14:paraId="47E894B5" w14:textId="77777777" w:rsidR="004829CF" w:rsidRDefault="004829CF" w:rsidP="00270366">
      <w:pPr>
        <w:jc w:val="both"/>
        <w:rPr>
          <w:rFonts w:ascii="Arial" w:hAnsi="Arial" w:cs="Arial"/>
          <w:b/>
          <w:lang w:val="sr-Cyrl-CS"/>
        </w:rPr>
      </w:pPr>
    </w:p>
    <w:p w14:paraId="48E693E2" w14:textId="77777777" w:rsidR="00270366" w:rsidRPr="009B6F9A" w:rsidRDefault="00270366" w:rsidP="00270366">
      <w:pPr>
        <w:jc w:val="center"/>
        <w:rPr>
          <w:rFonts w:ascii="Arial" w:hAnsi="Arial" w:cs="Arial"/>
          <w:b/>
          <w:lang w:val="sr-Cyrl-CS"/>
        </w:rPr>
      </w:pPr>
      <w:r w:rsidRPr="00DA5DAE">
        <w:rPr>
          <w:rFonts w:ascii="Arial" w:hAnsi="Arial"/>
          <w:b/>
          <w:lang w:val="sr-Cyrl-CS"/>
        </w:rPr>
        <w:t>Вредност уговора</w:t>
      </w:r>
    </w:p>
    <w:p w14:paraId="50C418CC" w14:textId="77777777" w:rsidR="00270366" w:rsidRPr="003166C4" w:rsidRDefault="00270366" w:rsidP="0027036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</w:rPr>
        <w:t>Члан 3.</w:t>
      </w:r>
    </w:p>
    <w:p w14:paraId="0DF81FD5" w14:textId="62DFE03A" w:rsidR="00270366" w:rsidRPr="003166C4" w:rsidRDefault="00270366" w:rsidP="00270366">
      <w:pPr>
        <w:jc w:val="both"/>
        <w:rPr>
          <w:rFonts w:ascii="Arial" w:hAnsi="Arial" w:cs="Arial"/>
        </w:rPr>
      </w:pPr>
      <w:r w:rsidRPr="002801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CS"/>
        </w:rPr>
        <w:tab/>
      </w:r>
      <w:r w:rsidRPr="003166C4">
        <w:rPr>
          <w:rFonts w:ascii="Arial" w:hAnsi="Arial" w:cs="Arial"/>
        </w:rPr>
        <w:t>Јед</w:t>
      </w:r>
      <w:r>
        <w:rPr>
          <w:rFonts w:ascii="Arial" w:hAnsi="Arial" w:cs="Arial"/>
          <w:lang w:val="sr-Cyrl-CS"/>
        </w:rPr>
        <w:t>и</w:t>
      </w:r>
      <w:r w:rsidRPr="003166C4">
        <w:rPr>
          <w:rFonts w:ascii="Arial" w:hAnsi="Arial" w:cs="Arial"/>
        </w:rPr>
        <w:t xml:space="preserve">нична цена, оквирна количина и врсте горива прецизирани су прихваћеном понудом </w:t>
      </w:r>
      <w:r w:rsidRPr="00270366">
        <w:rPr>
          <w:rFonts w:ascii="Arial" w:hAnsi="Arial" w:cs="Arial"/>
          <w:bCs/>
          <w:lang w:val="sr-Cyrl-RS"/>
        </w:rPr>
        <w:t>Привредн</w:t>
      </w:r>
      <w:r>
        <w:rPr>
          <w:rFonts w:ascii="Arial" w:hAnsi="Arial" w:cs="Arial"/>
          <w:bCs/>
          <w:lang w:val="sr-Cyrl-RS"/>
        </w:rPr>
        <w:t>ог</w:t>
      </w:r>
      <w:r w:rsidRPr="00270366">
        <w:rPr>
          <w:rFonts w:ascii="Arial" w:hAnsi="Arial" w:cs="Arial"/>
          <w:bCs/>
          <w:lang w:val="sr-Cyrl-RS"/>
        </w:rPr>
        <w:t xml:space="preserve"> субјекат</w:t>
      </w:r>
      <w:r>
        <w:rPr>
          <w:rFonts w:ascii="Arial" w:hAnsi="Arial" w:cs="Arial"/>
          <w:bCs/>
          <w:lang w:val="sr-Cyrl-RS"/>
        </w:rPr>
        <w:t>а</w:t>
      </w:r>
      <w:r w:rsidRPr="003166C4">
        <w:rPr>
          <w:rFonts w:ascii="Arial" w:hAnsi="Arial" w:cs="Arial"/>
        </w:rPr>
        <w:t xml:space="preserve">. </w:t>
      </w:r>
    </w:p>
    <w:p w14:paraId="0EA3CA3E" w14:textId="77777777" w:rsidR="00085EC3" w:rsidRPr="000329A2" w:rsidRDefault="00270366" w:rsidP="00085EC3">
      <w:pPr>
        <w:pStyle w:val="Normal1"/>
        <w:spacing w:before="0" w:beforeAutospacing="0" w:after="0" w:afterAutospacing="0"/>
        <w:ind w:left="708" w:firstLine="705"/>
        <w:jc w:val="both"/>
        <w:rPr>
          <w:b/>
          <w:sz w:val="24"/>
          <w:szCs w:val="24"/>
        </w:rPr>
      </w:pPr>
      <w:proofErr w:type="spellStart"/>
      <w:proofErr w:type="gramStart"/>
      <w:r w:rsidRPr="000329A2">
        <w:rPr>
          <w:sz w:val="24"/>
          <w:szCs w:val="24"/>
        </w:rPr>
        <w:t>Овај</w:t>
      </w:r>
      <w:proofErr w:type="spellEnd"/>
      <w:r w:rsidRPr="000329A2">
        <w:rPr>
          <w:sz w:val="24"/>
          <w:szCs w:val="24"/>
        </w:rPr>
        <w:t xml:space="preserve"> </w:t>
      </w:r>
      <w:proofErr w:type="spellStart"/>
      <w:r w:rsidRPr="000329A2">
        <w:rPr>
          <w:sz w:val="24"/>
          <w:szCs w:val="24"/>
        </w:rPr>
        <w:t>уговор</w:t>
      </w:r>
      <w:proofErr w:type="spellEnd"/>
      <w:r w:rsidRPr="000329A2">
        <w:rPr>
          <w:sz w:val="24"/>
          <w:szCs w:val="24"/>
        </w:rPr>
        <w:t xml:space="preserve"> </w:t>
      </w:r>
      <w:proofErr w:type="spellStart"/>
      <w:r w:rsidRPr="000329A2">
        <w:rPr>
          <w:sz w:val="24"/>
          <w:szCs w:val="24"/>
        </w:rPr>
        <w:t>се</w:t>
      </w:r>
      <w:proofErr w:type="spellEnd"/>
      <w:r w:rsidRPr="000329A2">
        <w:rPr>
          <w:sz w:val="24"/>
          <w:szCs w:val="24"/>
        </w:rPr>
        <w:t xml:space="preserve"> </w:t>
      </w:r>
      <w:proofErr w:type="spellStart"/>
      <w:r w:rsidRPr="000329A2">
        <w:rPr>
          <w:sz w:val="24"/>
          <w:szCs w:val="24"/>
        </w:rPr>
        <w:t>закључује</w:t>
      </w:r>
      <w:proofErr w:type="spellEnd"/>
      <w:r w:rsidRPr="000329A2">
        <w:rPr>
          <w:sz w:val="24"/>
          <w:szCs w:val="24"/>
        </w:rPr>
        <w:t xml:space="preserve"> </w:t>
      </w:r>
      <w:proofErr w:type="spellStart"/>
      <w:r w:rsidRPr="000329A2">
        <w:rPr>
          <w:sz w:val="24"/>
          <w:szCs w:val="24"/>
        </w:rPr>
        <w:t>на</w:t>
      </w:r>
      <w:proofErr w:type="spellEnd"/>
      <w:r w:rsidRPr="000329A2">
        <w:rPr>
          <w:sz w:val="24"/>
          <w:szCs w:val="24"/>
        </w:rPr>
        <w:t xml:space="preserve"> </w:t>
      </w:r>
      <w:proofErr w:type="spellStart"/>
      <w:r w:rsidRPr="000329A2">
        <w:rPr>
          <w:sz w:val="24"/>
          <w:szCs w:val="24"/>
        </w:rPr>
        <w:t>максимални</w:t>
      </w:r>
      <w:proofErr w:type="spellEnd"/>
      <w:r w:rsidRPr="000329A2">
        <w:rPr>
          <w:sz w:val="24"/>
          <w:szCs w:val="24"/>
        </w:rPr>
        <w:t xml:space="preserve"> </w:t>
      </w:r>
      <w:proofErr w:type="spellStart"/>
      <w:r w:rsidRPr="000329A2">
        <w:rPr>
          <w:sz w:val="24"/>
          <w:szCs w:val="24"/>
        </w:rPr>
        <w:t>износ</w:t>
      </w:r>
      <w:proofErr w:type="spellEnd"/>
      <w:r w:rsidRPr="000329A2">
        <w:rPr>
          <w:sz w:val="24"/>
          <w:szCs w:val="24"/>
        </w:rPr>
        <w:t xml:space="preserve"> </w:t>
      </w:r>
      <w:proofErr w:type="spellStart"/>
      <w:r w:rsidRPr="000329A2">
        <w:rPr>
          <w:sz w:val="24"/>
          <w:szCs w:val="24"/>
        </w:rPr>
        <w:t>од</w:t>
      </w:r>
      <w:proofErr w:type="spellEnd"/>
      <w:r w:rsidRPr="000329A2">
        <w:rPr>
          <w:sz w:val="24"/>
          <w:szCs w:val="24"/>
        </w:rPr>
        <w:t xml:space="preserve"> </w:t>
      </w:r>
      <w:r w:rsidR="00763A21" w:rsidRPr="000329A2">
        <w:rPr>
          <w:sz w:val="24"/>
          <w:szCs w:val="24"/>
        </w:rPr>
        <w:t>___________</w:t>
      </w:r>
      <w:proofErr w:type="spellStart"/>
      <w:r w:rsidRPr="000329A2">
        <w:rPr>
          <w:sz w:val="24"/>
          <w:szCs w:val="24"/>
        </w:rPr>
        <w:t>динара</w:t>
      </w:r>
      <w:proofErr w:type="spellEnd"/>
      <w:r w:rsidRPr="000329A2">
        <w:rPr>
          <w:sz w:val="24"/>
          <w:szCs w:val="24"/>
        </w:rPr>
        <w:t xml:space="preserve"> </w:t>
      </w:r>
      <w:proofErr w:type="spellStart"/>
      <w:r w:rsidRPr="000329A2">
        <w:rPr>
          <w:sz w:val="24"/>
          <w:szCs w:val="24"/>
        </w:rPr>
        <w:t>без</w:t>
      </w:r>
      <w:proofErr w:type="spellEnd"/>
      <w:r w:rsidRPr="000329A2">
        <w:rPr>
          <w:sz w:val="24"/>
          <w:szCs w:val="24"/>
        </w:rPr>
        <w:t xml:space="preserve"> </w:t>
      </w:r>
      <w:proofErr w:type="spellStart"/>
      <w:r w:rsidRPr="000329A2">
        <w:rPr>
          <w:sz w:val="24"/>
          <w:szCs w:val="24"/>
        </w:rPr>
        <w:t>пдв</w:t>
      </w:r>
      <w:proofErr w:type="spellEnd"/>
      <w:r w:rsidRPr="000329A2">
        <w:rPr>
          <w:sz w:val="24"/>
          <w:szCs w:val="24"/>
        </w:rPr>
        <w:t xml:space="preserve">-а, </w:t>
      </w:r>
      <w:proofErr w:type="spellStart"/>
      <w:r w:rsidRPr="000329A2">
        <w:rPr>
          <w:sz w:val="24"/>
          <w:szCs w:val="24"/>
        </w:rPr>
        <w:t>односно</w:t>
      </w:r>
      <w:proofErr w:type="spellEnd"/>
      <w:r w:rsidRPr="000329A2">
        <w:rPr>
          <w:sz w:val="24"/>
          <w:szCs w:val="24"/>
          <w:lang w:val="sr-Cyrl-RS"/>
        </w:rPr>
        <w:t xml:space="preserve"> </w:t>
      </w:r>
      <w:r w:rsidR="00763A21" w:rsidRPr="000329A2">
        <w:rPr>
          <w:sz w:val="24"/>
          <w:szCs w:val="24"/>
        </w:rPr>
        <w:t>___________</w:t>
      </w:r>
      <w:proofErr w:type="spellStart"/>
      <w:r w:rsidRPr="000329A2">
        <w:rPr>
          <w:sz w:val="24"/>
          <w:szCs w:val="24"/>
        </w:rPr>
        <w:t>динара</w:t>
      </w:r>
      <w:proofErr w:type="spellEnd"/>
      <w:r w:rsidRPr="000329A2">
        <w:rPr>
          <w:sz w:val="24"/>
          <w:szCs w:val="24"/>
        </w:rPr>
        <w:t xml:space="preserve"> </w:t>
      </w:r>
      <w:proofErr w:type="spellStart"/>
      <w:r w:rsidRPr="000329A2">
        <w:rPr>
          <w:sz w:val="24"/>
          <w:szCs w:val="24"/>
        </w:rPr>
        <w:t>са</w:t>
      </w:r>
      <w:proofErr w:type="spellEnd"/>
      <w:r w:rsidRPr="000329A2">
        <w:rPr>
          <w:sz w:val="24"/>
          <w:szCs w:val="24"/>
        </w:rPr>
        <w:t xml:space="preserve"> </w:t>
      </w:r>
      <w:proofErr w:type="spellStart"/>
      <w:r w:rsidRPr="000329A2">
        <w:rPr>
          <w:sz w:val="24"/>
          <w:szCs w:val="24"/>
        </w:rPr>
        <w:t>обрачунатим</w:t>
      </w:r>
      <w:proofErr w:type="spellEnd"/>
      <w:r w:rsidRPr="000329A2">
        <w:rPr>
          <w:sz w:val="24"/>
          <w:szCs w:val="24"/>
        </w:rPr>
        <w:t xml:space="preserve"> </w:t>
      </w:r>
      <w:proofErr w:type="spellStart"/>
      <w:r w:rsidRPr="000329A2">
        <w:rPr>
          <w:sz w:val="24"/>
          <w:szCs w:val="24"/>
        </w:rPr>
        <w:t>пдв-ом</w:t>
      </w:r>
      <w:proofErr w:type="spellEnd"/>
      <w:r w:rsidRPr="000329A2">
        <w:rPr>
          <w:sz w:val="24"/>
          <w:szCs w:val="24"/>
        </w:rPr>
        <w:t>, који износ представља процењену</w:t>
      </w:r>
      <w:r w:rsidR="008E2737" w:rsidRPr="000329A2">
        <w:rPr>
          <w:sz w:val="24"/>
          <w:szCs w:val="24"/>
          <w:lang w:val="sr-Cyrl-RS"/>
        </w:rPr>
        <w:t xml:space="preserve"> </w:t>
      </w:r>
      <w:r w:rsidRPr="000329A2">
        <w:rPr>
          <w:sz w:val="24"/>
          <w:szCs w:val="24"/>
        </w:rPr>
        <w:t>/</w:t>
      </w:r>
      <w:r w:rsidR="008E2737" w:rsidRPr="000329A2">
        <w:rPr>
          <w:sz w:val="24"/>
          <w:szCs w:val="24"/>
          <w:lang w:val="sr-Cyrl-RS"/>
        </w:rPr>
        <w:t xml:space="preserve"> </w:t>
      </w:r>
      <w:r w:rsidRPr="000329A2">
        <w:rPr>
          <w:sz w:val="24"/>
          <w:szCs w:val="24"/>
        </w:rPr>
        <w:t xml:space="preserve">уговорену вредност набавке предметних добара на годишњем нивоу, усклађен са потребама </w:t>
      </w:r>
      <w:r w:rsidRPr="000329A2">
        <w:rPr>
          <w:sz w:val="24"/>
          <w:szCs w:val="24"/>
          <w:lang w:val="sr-Cyrl-RS"/>
        </w:rPr>
        <w:t>Наручиоца</w:t>
      </w:r>
      <w:r w:rsidRPr="000329A2">
        <w:rPr>
          <w:sz w:val="24"/>
          <w:szCs w:val="24"/>
        </w:rPr>
        <w:t xml:space="preserve"> за уговорени период.</w:t>
      </w:r>
      <w:proofErr w:type="gramEnd"/>
      <w:r w:rsidRPr="000329A2">
        <w:rPr>
          <w:sz w:val="24"/>
          <w:szCs w:val="24"/>
        </w:rPr>
        <w:t xml:space="preserve"> Уговорне стране уговарају, да </w:t>
      </w:r>
      <w:r w:rsidRPr="000329A2">
        <w:rPr>
          <w:sz w:val="24"/>
          <w:szCs w:val="24"/>
          <w:lang w:val="sr-Cyrl-RS"/>
        </w:rPr>
        <w:t>Наручилац</w:t>
      </w:r>
      <w:r w:rsidRPr="000329A2">
        <w:rPr>
          <w:sz w:val="24"/>
          <w:szCs w:val="24"/>
        </w:rPr>
        <w:t xml:space="preserve"> није у уговорној обавези да своју потребу за наведеним добрима реализује до напред наведеног максималног износа, пре истека рока на који је овај уговор закључен, те сходно овој уговорној одредби, </w:t>
      </w:r>
      <w:r w:rsidRPr="000329A2">
        <w:rPr>
          <w:bCs/>
          <w:sz w:val="24"/>
          <w:szCs w:val="24"/>
          <w:lang w:val="sr-Cyrl-RS"/>
        </w:rPr>
        <w:t>Привредни субјекат</w:t>
      </w:r>
      <w:r w:rsidRPr="000329A2">
        <w:rPr>
          <w:sz w:val="24"/>
          <w:szCs w:val="24"/>
        </w:rPr>
        <w:t xml:space="preserve"> нема права да од </w:t>
      </w:r>
      <w:r w:rsidR="00610E26" w:rsidRPr="000329A2">
        <w:rPr>
          <w:sz w:val="24"/>
          <w:szCs w:val="24"/>
          <w:lang w:val="sr-Cyrl-RS"/>
        </w:rPr>
        <w:t>Наручиоца</w:t>
      </w:r>
      <w:r w:rsidRPr="000329A2">
        <w:rPr>
          <w:sz w:val="24"/>
          <w:szCs w:val="24"/>
        </w:rPr>
        <w:t xml:space="preserve"> захтева релизацију предметне набавке до наведеног максималног износа.</w:t>
      </w:r>
      <w:r w:rsidRPr="000329A2">
        <w:rPr>
          <w:sz w:val="24"/>
          <w:szCs w:val="24"/>
          <w:lang w:val="sr-Cyrl-CS"/>
        </w:rPr>
        <w:t xml:space="preserve"> </w:t>
      </w:r>
      <w:r w:rsidRPr="000329A2">
        <w:rPr>
          <w:sz w:val="24"/>
          <w:szCs w:val="24"/>
        </w:rPr>
        <w:t xml:space="preserve">Уколико </w:t>
      </w:r>
      <w:r w:rsidR="00610E26" w:rsidRPr="000329A2">
        <w:rPr>
          <w:sz w:val="24"/>
          <w:szCs w:val="24"/>
          <w:lang w:val="sr-Cyrl-RS"/>
        </w:rPr>
        <w:t>Наручилац</w:t>
      </w:r>
      <w:r w:rsidRPr="000329A2">
        <w:rPr>
          <w:sz w:val="24"/>
          <w:szCs w:val="24"/>
        </w:rPr>
        <w:t xml:space="preserve"> потроши напред наведена финансијска средства уговрена за реализацију предметне набавке или реализује све своје потребе за предметним добрима и пре истека рока на који је овај уговор закључен, овај уговор ће се сматрати аутоматски раскинутим са даном последње испоруке односно са даном плаћања рачуна за исту, о чему ће </w:t>
      </w:r>
      <w:r w:rsidR="00610E26" w:rsidRPr="000329A2">
        <w:rPr>
          <w:sz w:val="24"/>
          <w:szCs w:val="24"/>
          <w:lang w:val="sr-Cyrl-RS"/>
        </w:rPr>
        <w:t>Наручилац</w:t>
      </w:r>
      <w:r w:rsidRPr="000329A2">
        <w:rPr>
          <w:sz w:val="24"/>
          <w:szCs w:val="24"/>
        </w:rPr>
        <w:t xml:space="preserve"> благовремено обавестити </w:t>
      </w:r>
      <w:r w:rsidR="00610E26" w:rsidRPr="000329A2">
        <w:rPr>
          <w:bCs/>
          <w:sz w:val="24"/>
          <w:szCs w:val="24"/>
          <w:lang w:val="sr-Cyrl-RS"/>
        </w:rPr>
        <w:t>Привредног субјеката</w:t>
      </w:r>
      <w:r w:rsidRPr="000329A2">
        <w:rPr>
          <w:sz w:val="24"/>
          <w:szCs w:val="24"/>
        </w:rPr>
        <w:t>.</w:t>
      </w:r>
      <w:r w:rsidRPr="000329A2">
        <w:rPr>
          <w:b/>
          <w:sz w:val="24"/>
          <w:szCs w:val="24"/>
        </w:rPr>
        <w:t xml:space="preserve"> </w:t>
      </w:r>
      <w:r w:rsidRPr="000329A2">
        <w:rPr>
          <w:b/>
          <w:sz w:val="24"/>
          <w:szCs w:val="24"/>
        </w:rPr>
        <w:cr/>
      </w:r>
    </w:p>
    <w:p w14:paraId="2EC3CE16" w14:textId="44D065FE" w:rsidR="00085EC3" w:rsidRDefault="00085EC3" w:rsidP="00085EC3">
      <w:pPr>
        <w:pStyle w:val="Normal1"/>
        <w:spacing w:before="0" w:beforeAutospacing="0" w:after="0" w:afterAutospacing="0"/>
        <w:ind w:left="708" w:firstLine="705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Појединачне цене без ПДВ-а са тотема на дан </w:t>
      </w:r>
      <w:r w:rsidRPr="0018698C">
        <w:rPr>
          <w:sz w:val="24"/>
          <w:szCs w:val="24"/>
          <w:lang w:val="sr-Latn-RS"/>
        </w:rPr>
        <w:t>0</w:t>
      </w:r>
      <w:r w:rsidR="00C23577" w:rsidRPr="0018698C">
        <w:rPr>
          <w:sz w:val="24"/>
          <w:szCs w:val="24"/>
          <w:lang w:val="sr-Cyrl-RS"/>
        </w:rPr>
        <w:t>5</w:t>
      </w:r>
      <w:r w:rsidRPr="0018698C">
        <w:rPr>
          <w:sz w:val="24"/>
          <w:szCs w:val="24"/>
          <w:lang w:val="sr-Cyrl-CS"/>
        </w:rPr>
        <w:t>.</w:t>
      </w:r>
      <w:r w:rsidRPr="0018698C">
        <w:rPr>
          <w:sz w:val="24"/>
          <w:szCs w:val="24"/>
          <w:lang w:val="sr-Latn-RS"/>
        </w:rPr>
        <w:t>0</w:t>
      </w:r>
      <w:r w:rsidRPr="0018698C">
        <w:rPr>
          <w:sz w:val="24"/>
          <w:szCs w:val="24"/>
          <w:lang w:val="sr-Cyrl-CS"/>
        </w:rPr>
        <w:t>1.202</w:t>
      </w:r>
      <w:r w:rsidRPr="0018698C">
        <w:rPr>
          <w:sz w:val="24"/>
          <w:szCs w:val="24"/>
          <w:lang w:val="sr-Latn-RS"/>
        </w:rPr>
        <w:t>4</w:t>
      </w:r>
      <w:r w:rsidRPr="0018698C">
        <w:rPr>
          <w:sz w:val="24"/>
          <w:szCs w:val="24"/>
          <w:lang w:val="sr-Cyrl-CS"/>
        </w:rPr>
        <w:t>.год.:</w:t>
      </w:r>
      <w:r>
        <w:rPr>
          <w:sz w:val="24"/>
          <w:szCs w:val="24"/>
          <w:lang w:val="sr-Cyrl-CS"/>
        </w:rPr>
        <w:t xml:space="preserve"> </w:t>
      </w:r>
    </w:p>
    <w:p w14:paraId="28C5E07C" w14:textId="5E909FFD" w:rsidR="00085EC3" w:rsidRDefault="00085EC3" w:rsidP="00085EC3">
      <w:pPr>
        <w:pStyle w:val="Normal1"/>
        <w:spacing w:before="0" w:beforeAutospacing="0" w:after="0" w:afterAutospacing="0"/>
        <w:ind w:firstLine="708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Е</w:t>
      </w:r>
      <w:r w:rsidR="0017331F">
        <w:rPr>
          <w:sz w:val="24"/>
          <w:szCs w:val="24"/>
          <w:lang w:val="sr-Cyrl-CS"/>
        </w:rPr>
        <w:t>в</w:t>
      </w:r>
      <w:r>
        <w:rPr>
          <w:sz w:val="24"/>
          <w:szCs w:val="24"/>
          <w:lang w:val="sr-Cyrl-CS"/>
        </w:rPr>
        <w:t xml:space="preserve">ро дизел _________ дин/лит; </w:t>
      </w:r>
    </w:p>
    <w:p w14:paraId="4A41BB41" w14:textId="54273341" w:rsidR="00085EC3" w:rsidRDefault="00CD13DC" w:rsidP="00085EC3">
      <w:pPr>
        <w:pStyle w:val="Normal1"/>
        <w:spacing w:before="0" w:beforeAutospacing="0" w:after="0" w:afterAutospacing="0"/>
        <w:ind w:firstLine="708"/>
        <w:jc w:val="both"/>
        <w:rPr>
          <w:sz w:val="24"/>
          <w:szCs w:val="24"/>
          <w:lang w:val="sr-Cyrl-CS"/>
        </w:rPr>
      </w:pPr>
      <w:r w:rsidRPr="00CD13DC">
        <w:rPr>
          <w:sz w:val="24"/>
          <w:szCs w:val="24"/>
          <w:lang w:val="sr-Cyrl-CS"/>
        </w:rPr>
        <w:t>Евро премијум</w:t>
      </w:r>
      <w:r>
        <w:rPr>
          <w:lang w:val="sr-Cyrl-CS"/>
        </w:rPr>
        <w:t xml:space="preserve"> </w:t>
      </w:r>
      <w:r w:rsidR="00085EC3">
        <w:rPr>
          <w:sz w:val="24"/>
          <w:szCs w:val="24"/>
          <w:lang w:val="sr-Cyrl-CS"/>
        </w:rPr>
        <w:t xml:space="preserve">95 октана ____________ дин/лит; </w:t>
      </w:r>
    </w:p>
    <w:p w14:paraId="02E9DA11" w14:textId="5D351461" w:rsidR="00270366" w:rsidRPr="003166C4" w:rsidRDefault="00270366" w:rsidP="00270366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14:paraId="605F6DAE" w14:textId="77777777" w:rsidR="00270366" w:rsidRPr="005818A7" w:rsidRDefault="00270366" w:rsidP="00270366">
      <w:pPr>
        <w:jc w:val="center"/>
        <w:rPr>
          <w:rFonts w:ascii="Arial" w:hAnsi="Arial" w:cs="Arial"/>
          <w:b/>
          <w:lang w:val="sr-Latn-CS"/>
        </w:rPr>
      </w:pPr>
      <w:r w:rsidRPr="005818A7">
        <w:rPr>
          <w:rFonts w:ascii="Arial" w:hAnsi="Arial" w:cs="Arial"/>
          <w:b/>
          <w:lang w:val="sr-Latn-CS"/>
        </w:rPr>
        <w:t>Члан 4.</w:t>
      </w:r>
    </w:p>
    <w:p w14:paraId="47FF8C32" w14:textId="43040B5F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="00610E26">
        <w:rPr>
          <w:rFonts w:ascii="Arial" w:hAnsi="Arial" w:cs="Arial"/>
          <w:lang w:val="sr-Cyrl-RS"/>
        </w:rPr>
        <w:t>Наручилац</w:t>
      </w:r>
      <w:r w:rsidRPr="006C43FB">
        <w:rPr>
          <w:rFonts w:ascii="Arial" w:hAnsi="Arial" w:cs="Arial"/>
          <w:lang w:val="sr-Latn-CS"/>
        </w:rPr>
        <w:t xml:space="preserve"> се обавезује да ће за испоручено гориво </w:t>
      </w:r>
      <w:r w:rsidR="00610E26" w:rsidRPr="00270366">
        <w:rPr>
          <w:rFonts w:ascii="Arial" w:hAnsi="Arial" w:cs="Arial"/>
          <w:bCs/>
          <w:lang w:val="sr-Cyrl-RS"/>
        </w:rPr>
        <w:t>Привредн</w:t>
      </w:r>
      <w:r w:rsidR="00610E26">
        <w:rPr>
          <w:rFonts w:ascii="Arial" w:hAnsi="Arial" w:cs="Arial"/>
          <w:bCs/>
          <w:lang w:val="sr-Cyrl-RS"/>
        </w:rPr>
        <w:t>ом</w:t>
      </w:r>
      <w:r w:rsidR="00610E26" w:rsidRPr="00270366">
        <w:rPr>
          <w:rFonts w:ascii="Arial" w:hAnsi="Arial" w:cs="Arial"/>
          <w:bCs/>
          <w:lang w:val="sr-Cyrl-RS"/>
        </w:rPr>
        <w:t xml:space="preserve"> субјекат</w:t>
      </w:r>
      <w:r w:rsidR="00610E26">
        <w:rPr>
          <w:rFonts w:ascii="Arial" w:hAnsi="Arial" w:cs="Arial"/>
          <w:bCs/>
          <w:lang w:val="sr-Cyrl-RS"/>
        </w:rPr>
        <w:t>у</w:t>
      </w:r>
      <w:r>
        <w:rPr>
          <w:rFonts w:ascii="Arial" w:hAnsi="Arial" w:cs="Arial"/>
          <w:lang w:val="sr-Latn-CS"/>
        </w:rPr>
        <w:t xml:space="preserve"> плаћати по </w:t>
      </w:r>
      <w:r>
        <w:rPr>
          <w:rFonts w:ascii="Arial" w:hAnsi="Arial" w:cs="Arial"/>
          <w:lang w:val="sr-Cyrl-CS"/>
        </w:rPr>
        <w:t xml:space="preserve">укупној </w:t>
      </w:r>
      <w:r>
        <w:rPr>
          <w:rFonts w:ascii="Arial" w:hAnsi="Arial" w:cs="Arial"/>
          <w:lang w:val="sr-Latn-CS"/>
        </w:rPr>
        <w:t>цен</w:t>
      </w:r>
      <w:r>
        <w:rPr>
          <w:rFonts w:ascii="Arial" w:hAnsi="Arial" w:cs="Arial"/>
          <w:lang w:val="sr-Cyrl-CS"/>
        </w:rPr>
        <w:t xml:space="preserve">и </w:t>
      </w:r>
      <w:r>
        <w:rPr>
          <w:rFonts w:ascii="Arial" w:hAnsi="Arial" w:cs="Arial"/>
          <w:lang w:val="sr-Latn-CS"/>
        </w:rPr>
        <w:t>кој</w:t>
      </w:r>
      <w:r>
        <w:rPr>
          <w:rFonts w:ascii="Arial" w:hAnsi="Arial" w:cs="Arial"/>
          <w:lang w:val="sr-Cyrl-CS"/>
        </w:rPr>
        <w:t>а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је</w:t>
      </w:r>
      <w:r>
        <w:rPr>
          <w:rFonts w:ascii="Arial" w:hAnsi="Arial" w:cs="Arial"/>
          <w:lang w:val="sr-Latn-CS"/>
        </w:rPr>
        <w:t xml:space="preserve"> </w:t>
      </w:r>
      <w:r w:rsidRPr="006C43FB">
        <w:rPr>
          <w:rFonts w:ascii="Arial" w:hAnsi="Arial" w:cs="Arial"/>
          <w:lang w:val="sr-Latn-CS"/>
        </w:rPr>
        <w:t>утврђен</w:t>
      </w:r>
      <w:r>
        <w:rPr>
          <w:rFonts w:ascii="Arial" w:hAnsi="Arial" w:cs="Arial"/>
          <w:lang w:val="sr-Cyrl-CS"/>
        </w:rPr>
        <w:t>а</w:t>
      </w:r>
      <w:r w:rsidRPr="006C43FB">
        <w:rPr>
          <w:rFonts w:ascii="Arial" w:hAnsi="Arial" w:cs="Arial"/>
          <w:lang w:val="sr-Latn-CS"/>
        </w:rPr>
        <w:t xml:space="preserve"> у понуди </w:t>
      </w:r>
      <w:r w:rsidR="00610E26" w:rsidRPr="00270366">
        <w:rPr>
          <w:rFonts w:ascii="Arial" w:hAnsi="Arial" w:cs="Arial"/>
          <w:bCs/>
          <w:lang w:val="sr-Cyrl-RS"/>
        </w:rPr>
        <w:t>Привредн</w:t>
      </w:r>
      <w:r w:rsidR="00610E26">
        <w:rPr>
          <w:rFonts w:ascii="Arial" w:hAnsi="Arial" w:cs="Arial"/>
          <w:bCs/>
          <w:lang w:val="sr-Cyrl-RS"/>
        </w:rPr>
        <w:t>ог</w:t>
      </w:r>
      <w:r w:rsidR="00610E26" w:rsidRPr="00270366">
        <w:rPr>
          <w:rFonts w:ascii="Arial" w:hAnsi="Arial" w:cs="Arial"/>
          <w:bCs/>
          <w:lang w:val="sr-Cyrl-RS"/>
        </w:rPr>
        <w:t xml:space="preserve"> субјекат</w:t>
      </w:r>
      <w:r w:rsidR="00610E26">
        <w:rPr>
          <w:rFonts w:ascii="Arial" w:hAnsi="Arial" w:cs="Arial"/>
          <w:bCs/>
          <w:lang w:val="sr-Cyrl-RS"/>
        </w:rPr>
        <w:t>а</w:t>
      </w:r>
      <w:r w:rsidRPr="006C43FB">
        <w:rPr>
          <w:rFonts w:ascii="Arial" w:hAnsi="Arial" w:cs="Arial"/>
          <w:lang w:val="sr-Latn-CS"/>
        </w:rPr>
        <w:t xml:space="preserve">. </w:t>
      </w:r>
    </w:p>
    <w:p w14:paraId="31B23ECB" w14:textId="70257A2F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lastRenderedPageBreak/>
        <w:t xml:space="preserve"> </w:t>
      </w:r>
      <w:r>
        <w:rPr>
          <w:rFonts w:ascii="Arial" w:hAnsi="Arial" w:cs="Arial"/>
          <w:lang w:val="sr-Cyrl-CS"/>
        </w:rPr>
        <w:tab/>
      </w:r>
      <w:r w:rsidRPr="000A7BC7">
        <w:rPr>
          <w:rFonts w:ascii="Arial" w:hAnsi="Arial" w:cs="Arial"/>
        </w:rPr>
        <w:t xml:space="preserve">Цене у понуди важе на дан састављања понуде. После закључивања уговора цене нафтних деривата утврђују се и мењају одлукама </w:t>
      </w:r>
      <w:r w:rsidR="00610E26" w:rsidRPr="00270366">
        <w:rPr>
          <w:rFonts w:ascii="Arial" w:hAnsi="Arial" w:cs="Arial"/>
          <w:bCs/>
          <w:lang w:val="sr-Cyrl-RS"/>
        </w:rPr>
        <w:t>Привредн</w:t>
      </w:r>
      <w:r w:rsidR="00610E26">
        <w:rPr>
          <w:rFonts w:ascii="Arial" w:hAnsi="Arial" w:cs="Arial"/>
          <w:bCs/>
          <w:lang w:val="sr-Cyrl-RS"/>
        </w:rPr>
        <w:t>ог</w:t>
      </w:r>
      <w:r w:rsidR="00610E26" w:rsidRPr="00270366">
        <w:rPr>
          <w:rFonts w:ascii="Arial" w:hAnsi="Arial" w:cs="Arial"/>
          <w:bCs/>
          <w:lang w:val="sr-Cyrl-RS"/>
        </w:rPr>
        <w:t xml:space="preserve"> субјекат</w:t>
      </w:r>
      <w:r w:rsidR="00610E26">
        <w:rPr>
          <w:rFonts w:ascii="Arial" w:hAnsi="Arial" w:cs="Arial"/>
          <w:bCs/>
          <w:lang w:val="sr-Cyrl-RS"/>
        </w:rPr>
        <w:t>а</w:t>
      </w:r>
      <w:r w:rsidRPr="000A7BC7">
        <w:rPr>
          <w:rFonts w:ascii="Arial" w:hAnsi="Arial" w:cs="Arial"/>
        </w:rPr>
        <w:t xml:space="preserve"> у складу са кретањем цена на тржишту нафт</w:t>
      </w:r>
      <w:r>
        <w:rPr>
          <w:rFonts w:ascii="Arial" w:hAnsi="Arial" w:cs="Arial"/>
        </w:rPr>
        <w:t>них деривата у Републици Србији</w:t>
      </w:r>
      <w:r w:rsidRPr="006C43FB">
        <w:rPr>
          <w:rFonts w:ascii="Arial" w:hAnsi="Arial" w:cs="Arial"/>
          <w:lang w:val="sr-Latn-CS"/>
        </w:rPr>
        <w:t xml:space="preserve">. </w:t>
      </w:r>
      <w:r w:rsidRPr="000A7BC7">
        <w:rPr>
          <w:rFonts w:ascii="Arial" w:hAnsi="Arial" w:cs="Arial"/>
        </w:rPr>
        <w:t xml:space="preserve">Испоручене нафтне деривате </w:t>
      </w:r>
      <w:r w:rsidR="00610E26" w:rsidRPr="00270366">
        <w:rPr>
          <w:rFonts w:ascii="Arial" w:hAnsi="Arial" w:cs="Arial"/>
          <w:bCs/>
          <w:lang w:val="sr-Cyrl-RS"/>
        </w:rPr>
        <w:t>Привредни субјекат</w:t>
      </w:r>
      <w:r w:rsidRPr="000A7BC7">
        <w:rPr>
          <w:rFonts w:ascii="Arial" w:hAnsi="Arial" w:cs="Arial"/>
        </w:rPr>
        <w:t xml:space="preserve"> ће фактурисати </w:t>
      </w:r>
      <w:r w:rsidR="00610E26">
        <w:rPr>
          <w:rFonts w:ascii="Arial" w:hAnsi="Arial" w:cs="Arial"/>
          <w:lang w:val="sr-Cyrl-RS"/>
        </w:rPr>
        <w:t>Наручиоцу</w:t>
      </w:r>
      <w:r w:rsidRPr="000A7BC7">
        <w:rPr>
          <w:rFonts w:ascii="Arial" w:hAnsi="Arial" w:cs="Arial"/>
        </w:rPr>
        <w:t xml:space="preserve"> по цени која важи на дан испоруке. Под даном испоруке подразумева се дан преузимања робе од стране </w:t>
      </w:r>
      <w:r w:rsidR="00610E26">
        <w:rPr>
          <w:rFonts w:ascii="Arial" w:hAnsi="Arial" w:cs="Arial"/>
          <w:lang w:val="sr-Cyrl-RS"/>
        </w:rPr>
        <w:t>Наручиоца</w:t>
      </w:r>
      <w:r w:rsidRPr="000A7BC7">
        <w:rPr>
          <w:rFonts w:ascii="Arial" w:hAnsi="Arial" w:cs="Arial"/>
        </w:rPr>
        <w:t xml:space="preserve"> на бензинским станицама </w:t>
      </w:r>
      <w:r w:rsidR="00610E26" w:rsidRPr="00270366">
        <w:rPr>
          <w:rFonts w:ascii="Arial" w:hAnsi="Arial" w:cs="Arial"/>
          <w:bCs/>
          <w:lang w:val="sr-Cyrl-RS"/>
        </w:rPr>
        <w:t>Привредни субјекат</w:t>
      </w:r>
      <w:r>
        <w:rPr>
          <w:rFonts w:ascii="Arial" w:hAnsi="Arial" w:cs="Arial"/>
        </w:rPr>
        <w:t>.</w:t>
      </w:r>
      <w:r w:rsidRPr="006C43FB">
        <w:rPr>
          <w:rFonts w:ascii="Arial" w:hAnsi="Arial" w:cs="Arial"/>
          <w:lang w:val="sr-Latn-CS"/>
        </w:rPr>
        <w:t xml:space="preserve"> О свакој евентуалној промени цен</w:t>
      </w:r>
      <w:r>
        <w:rPr>
          <w:rFonts w:ascii="Arial" w:hAnsi="Arial" w:cs="Arial"/>
          <w:lang w:val="sr-Latn-CS"/>
        </w:rPr>
        <w:t xml:space="preserve">е, </w:t>
      </w:r>
      <w:r w:rsidR="00610E26" w:rsidRPr="00270366">
        <w:rPr>
          <w:rFonts w:ascii="Arial" w:hAnsi="Arial" w:cs="Arial"/>
          <w:bCs/>
          <w:lang w:val="sr-Cyrl-RS"/>
        </w:rPr>
        <w:t>Привредни субјекат</w:t>
      </w:r>
      <w:r>
        <w:rPr>
          <w:rFonts w:ascii="Arial" w:hAnsi="Arial" w:cs="Arial"/>
          <w:lang w:val="sr-Latn-CS"/>
        </w:rPr>
        <w:t xml:space="preserve"> </w:t>
      </w:r>
      <w:r w:rsidRPr="006C43FB">
        <w:rPr>
          <w:rFonts w:ascii="Arial" w:hAnsi="Arial" w:cs="Arial"/>
          <w:lang w:val="sr-Latn-CS"/>
        </w:rPr>
        <w:t xml:space="preserve">је дужан да писмено обавести </w:t>
      </w:r>
      <w:r w:rsidR="00610E26">
        <w:rPr>
          <w:rFonts w:ascii="Arial" w:hAnsi="Arial" w:cs="Arial"/>
          <w:lang w:val="sr-Cyrl-RS"/>
        </w:rPr>
        <w:t>Наручиоца</w:t>
      </w:r>
      <w:r w:rsidRPr="006C43FB">
        <w:rPr>
          <w:rFonts w:ascii="Arial" w:hAnsi="Arial" w:cs="Arial"/>
          <w:lang w:val="sr-Latn-CS"/>
        </w:rPr>
        <w:t xml:space="preserve"> и достави </w:t>
      </w:r>
      <w:r w:rsidR="00610E26">
        <w:rPr>
          <w:rFonts w:ascii="Arial" w:hAnsi="Arial" w:cs="Arial"/>
          <w:lang w:val="sr-Cyrl-RS"/>
        </w:rPr>
        <w:t>Наручиоцу</w:t>
      </w:r>
      <w:r>
        <w:rPr>
          <w:rFonts w:ascii="Arial" w:hAnsi="Arial" w:cs="Arial"/>
          <w:lang w:val="sr-Latn-CS"/>
        </w:rPr>
        <w:t xml:space="preserve"> измењени ценовник. Измењене </w:t>
      </w:r>
      <w:r w:rsidRPr="006C43FB">
        <w:rPr>
          <w:rFonts w:ascii="Arial" w:hAnsi="Arial" w:cs="Arial"/>
          <w:lang w:val="sr-Latn-CS"/>
        </w:rPr>
        <w:t>цене не смеју бити више од упоредивих тржишних</w:t>
      </w:r>
      <w:r>
        <w:rPr>
          <w:rFonts w:ascii="Arial" w:hAnsi="Arial" w:cs="Arial"/>
          <w:lang w:val="sr-Latn-CS"/>
        </w:rPr>
        <w:t xml:space="preserve"> цена. У супротном, </w:t>
      </w:r>
      <w:r w:rsidR="00610E26">
        <w:rPr>
          <w:rFonts w:ascii="Arial" w:hAnsi="Arial" w:cs="Arial"/>
          <w:lang w:val="sr-Cyrl-RS"/>
        </w:rPr>
        <w:t>Наручилац</w:t>
      </w:r>
      <w:r>
        <w:rPr>
          <w:rFonts w:ascii="Arial" w:hAnsi="Arial" w:cs="Arial"/>
          <w:lang w:val="sr-Latn-CS"/>
        </w:rPr>
        <w:t xml:space="preserve"> може </w:t>
      </w:r>
      <w:r w:rsidRPr="006C43FB">
        <w:rPr>
          <w:rFonts w:ascii="Arial" w:hAnsi="Arial" w:cs="Arial"/>
          <w:lang w:val="sr-Latn-CS"/>
        </w:rPr>
        <w:t>раскинути уговор са отказним роком од седам д</w:t>
      </w:r>
      <w:r>
        <w:rPr>
          <w:rFonts w:ascii="Arial" w:hAnsi="Arial" w:cs="Arial"/>
          <w:lang w:val="sr-Latn-CS"/>
        </w:rPr>
        <w:t xml:space="preserve">ана од дана достављања писаног </w:t>
      </w:r>
      <w:r w:rsidRPr="006C43FB">
        <w:rPr>
          <w:rFonts w:ascii="Arial" w:hAnsi="Arial" w:cs="Arial"/>
          <w:lang w:val="sr-Latn-CS"/>
        </w:rPr>
        <w:t xml:space="preserve">обавештења о раскиду. </w:t>
      </w:r>
      <w:r w:rsidRPr="00F54736">
        <w:rPr>
          <w:rFonts w:ascii="Arial" w:hAnsi="Arial" w:cs="Arial"/>
          <w:bCs/>
          <w:color w:val="auto"/>
          <w:lang w:val="sr-Cyrl-CS"/>
        </w:rPr>
        <w:t xml:space="preserve">Промена цена нафтних деривата, друге робе и услуга утврђује се одлукама </w:t>
      </w:r>
      <w:r w:rsidR="00610E26" w:rsidRPr="00270366">
        <w:rPr>
          <w:rFonts w:ascii="Arial" w:hAnsi="Arial" w:cs="Arial"/>
          <w:bCs/>
          <w:lang w:val="sr-Cyrl-RS"/>
        </w:rPr>
        <w:t>Привредн</w:t>
      </w:r>
      <w:r w:rsidR="00610E26">
        <w:rPr>
          <w:rFonts w:ascii="Arial" w:hAnsi="Arial" w:cs="Arial"/>
          <w:bCs/>
          <w:lang w:val="sr-Cyrl-RS"/>
        </w:rPr>
        <w:t>ог</w:t>
      </w:r>
      <w:r w:rsidR="00610E26" w:rsidRPr="00270366">
        <w:rPr>
          <w:rFonts w:ascii="Arial" w:hAnsi="Arial" w:cs="Arial"/>
          <w:bCs/>
          <w:lang w:val="sr-Cyrl-RS"/>
        </w:rPr>
        <w:t xml:space="preserve"> субјекат</w:t>
      </w:r>
      <w:r w:rsidR="00610E26">
        <w:rPr>
          <w:rFonts w:ascii="Arial" w:hAnsi="Arial" w:cs="Arial"/>
          <w:bCs/>
          <w:lang w:val="sr-Cyrl-RS"/>
        </w:rPr>
        <w:t>а</w:t>
      </w:r>
      <w:r w:rsidRPr="00F54736">
        <w:rPr>
          <w:rFonts w:ascii="Arial" w:hAnsi="Arial" w:cs="Arial"/>
          <w:bCs/>
          <w:color w:val="auto"/>
          <w:lang w:val="sr-Cyrl-CS"/>
        </w:rPr>
        <w:t xml:space="preserve"> у складу са кретањем цена на тржишту нафтних деривата у Републици Србији. Испоручене нафтне деривате </w:t>
      </w:r>
      <w:r w:rsidR="00610E26" w:rsidRPr="00270366">
        <w:rPr>
          <w:rFonts w:ascii="Arial" w:hAnsi="Arial" w:cs="Arial"/>
          <w:bCs/>
          <w:lang w:val="sr-Cyrl-RS"/>
        </w:rPr>
        <w:t>Привредни субјекат</w:t>
      </w:r>
      <w:r w:rsidRPr="00F54736">
        <w:rPr>
          <w:rFonts w:ascii="Arial" w:hAnsi="Arial" w:cs="Arial"/>
          <w:bCs/>
          <w:color w:val="auto"/>
          <w:lang w:val="sr-Cyrl-CS"/>
        </w:rPr>
        <w:t xml:space="preserve"> ће фактурисати </w:t>
      </w:r>
      <w:r w:rsidR="00610E26">
        <w:rPr>
          <w:rFonts w:ascii="Arial" w:hAnsi="Arial" w:cs="Arial"/>
          <w:bCs/>
          <w:color w:val="auto"/>
          <w:lang w:val="sr-Cyrl-CS"/>
        </w:rPr>
        <w:t>Наручиоцу</w:t>
      </w:r>
      <w:r w:rsidRPr="00F54736">
        <w:rPr>
          <w:rFonts w:ascii="Arial" w:hAnsi="Arial" w:cs="Arial"/>
          <w:bCs/>
          <w:color w:val="auto"/>
          <w:lang w:val="sr-Cyrl-CS"/>
        </w:rPr>
        <w:t xml:space="preserve"> по цени која важи на дан испоруке. Под даном испоруке подразумева се дан преузимања робе од стране </w:t>
      </w:r>
      <w:r w:rsidR="00610E26">
        <w:rPr>
          <w:rFonts w:ascii="Arial" w:hAnsi="Arial" w:cs="Arial"/>
          <w:bCs/>
          <w:color w:val="auto"/>
          <w:lang w:val="sr-Cyrl-CS"/>
        </w:rPr>
        <w:t>Наручиоца</w:t>
      </w:r>
      <w:r w:rsidRPr="00F54736">
        <w:rPr>
          <w:rFonts w:ascii="Arial" w:hAnsi="Arial" w:cs="Arial"/>
          <w:bCs/>
          <w:color w:val="auto"/>
          <w:lang w:val="sr-Cyrl-CS"/>
        </w:rPr>
        <w:t xml:space="preserve"> на бензинским станицама </w:t>
      </w:r>
      <w:r w:rsidR="00610E26" w:rsidRPr="00270366">
        <w:rPr>
          <w:rFonts w:ascii="Arial" w:hAnsi="Arial" w:cs="Arial"/>
          <w:bCs/>
          <w:lang w:val="sr-Cyrl-RS"/>
        </w:rPr>
        <w:t>Привредн</w:t>
      </w:r>
      <w:r w:rsidR="00610E26">
        <w:rPr>
          <w:rFonts w:ascii="Arial" w:hAnsi="Arial" w:cs="Arial"/>
          <w:bCs/>
          <w:lang w:val="sr-Cyrl-RS"/>
        </w:rPr>
        <w:t>ог</w:t>
      </w:r>
      <w:r w:rsidR="00610E26" w:rsidRPr="00270366">
        <w:rPr>
          <w:rFonts w:ascii="Arial" w:hAnsi="Arial" w:cs="Arial"/>
          <w:bCs/>
          <w:lang w:val="sr-Cyrl-RS"/>
        </w:rPr>
        <w:t xml:space="preserve"> субјекат</w:t>
      </w:r>
      <w:r w:rsidR="00610E26">
        <w:rPr>
          <w:rFonts w:ascii="Arial" w:hAnsi="Arial" w:cs="Arial"/>
          <w:bCs/>
          <w:lang w:val="sr-Cyrl-RS"/>
        </w:rPr>
        <w:t>а</w:t>
      </w:r>
      <w:r w:rsidRPr="00F54736">
        <w:rPr>
          <w:rFonts w:ascii="Arial" w:hAnsi="Arial" w:cs="Arial"/>
          <w:bCs/>
          <w:color w:val="auto"/>
          <w:lang w:val="sr-Cyrl-CS"/>
        </w:rPr>
        <w:t>.</w:t>
      </w:r>
    </w:p>
    <w:p w14:paraId="1E1FC96A" w14:textId="79301B71" w:rsidR="00270366" w:rsidRPr="008C3B0C" w:rsidRDefault="00270366" w:rsidP="00270366">
      <w:pPr>
        <w:jc w:val="both"/>
        <w:rPr>
          <w:rFonts w:ascii="Arial" w:hAnsi="Arial" w:cs="Arial"/>
          <w:color w:val="auto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="00610E26" w:rsidRPr="00270366">
        <w:rPr>
          <w:rFonts w:ascii="Arial" w:hAnsi="Arial" w:cs="Arial"/>
          <w:bCs/>
          <w:lang w:val="sr-Cyrl-RS"/>
        </w:rPr>
        <w:t>Привредни субјекат</w:t>
      </w:r>
      <w:r w:rsidRPr="008C3B0C">
        <w:rPr>
          <w:rFonts w:ascii="Arial" w:hAnsi="Arial" w:cs="Arial"/>
          <w:color w:val="auto"/>
          <w:lang w:val="sr-Latn-CS"/>
        </w:rPr>
        <w:t xml:space="preserve"> се обавезује да ће </w:t>
      </w:r>
      <w:r w:rsidR="00610E26">
        <w:rPr>
          <w:rFonts w:ascii="Arial" w:hAnsi="Arial" w:cs="Arial"/>
          <w:color w:val="auto"/>
          <w:lang w:val="sr-Cyrl-RS"/>
        </w:rPr>
        <w:t>Наручиоцу</w:t>
      </w:r>
      <w:r w:rsidRPr="008C3B0C">
        <w:rPr>
          <w:rFonts w:ascii="Arial" w:hAnsi="Arial" w:cs="Arial"/>
          <w:color w:val="auto"/>
          <w:lang w:val="sr-Latn-CS"/>
        </w:rPr>
        <w:t xml:space="preserve"> одобравати све попусте на цене и количине које одобрава и другим корпоративним клијентима. </w:t>
      </w:r>
    </w:p>
    <w:p w14:paraId="447EAEEA" w14:textId="77777777" w:rsidR="00270366" w:rsidRDefault="00270366" w:rsidP="00270366">
      <w:pPr>
        <w:jc w:val="both"/>
        <w:rPr>
          <w:rFonts w:ascii="Arial" w:hAnsi="Arial" w:cs="Arial"/>
          <w:lang w:val="sr-Cyrl-R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Pr="006C43FB">
        <w:rPr>
          <w:rFonts w:ascii="Arial" w:hAnsi="Arial" w:cs="Arial"/>
          <w:lang w:val="sr-Latn-CS"/>
        </w:rPr>
        <w:t xml:space="preserve">  </w:t>
      </w:r>
    </w:p>
    <w:p w14:paraId="55B689DA" w14:textId="77777777" w:rsidR="00AF3E46" w:rsidRDefault="00AF3E46" w:rsidP="00270366">
      <w:pPr>
        <w:jc w:val="both"/>
        <w:rPr>
          <w:rFonts w:ascii="Arial" w:hAnsi="Arial" w:cs="Arial"/>
          <w:lang w:val="sr-Cyrl-RS"/>
        </w:rPr>
      </w:pPr>
    </w:p>
    <w:p w14:paraId="56D34563" w14:textId="77777777" w:rsidR="00AF3E46" w:rsidRPr="00AF3E46" w:rsidRDefault="00AF3E46" w:rsidP="00270366">
      <w:pPr>
        <w:jc w:val="both"/>
        <w:rPr>
          <w:rFonts w:ascii="Arial" w:hAnsi="Arial" w:cs="Arial"/>
          <w:lang w:val="sr-Cyrl-RS"/>
        </w:rPr>
      </w:pPr>
    </w:p>
    <w:p w14:paraId="4B0924D1" w14:textId="77777777" w:rsidR="00270366" w:rsidRPr="005818A7" w:rsidRDefault="00270366" w:rsidP="00270366">
      <w:pPr>
        <w:jc w:val="center"/>
        <w:rPr>
          <w:rFonts w:ascii="Arial" w:hAnsi="Arial" w:cs="Arial"/>
          <w:b/>
          <w:lang w:val="sr-Latn-CS"/>
        </w:rPr>
      </w:pPr>
      <w:r w:rsidRPr="005818A7">
        <w:rPr>
          <w:rFonts w:ascii="Arial" w:hAnsi="Arial" w:cs="Arial"/>
          <w:b/>
          <w:lang w:val="sr-Latn-CS"/>
        </w:rPr>
        <w:t>Члан 5.</w:t>
      </w:r>
    </w:p>
    <w:p w14:paraId="38D64FA6" w14:textId="32C34C3A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="00610E26">
        <w:rPr>
          <w:rFonts w:ascii="Arial" w:hAnsi="Arial" w:cs="Arial"/>
          <w:lang w:val="sr-Cyrl-RS"/>
        </w:rPr>
        <w:t>Наручилац</w:t>
      </w:r>
      <w:r w:rsidRPr="006C43FB">
        <w:rPr>
          <w:rFonts w:ascii="Arial" w:hAnsi="Arial" w:cs="Arial"/>
          <w:lang w:val="sr-Latn-CS"/>
        </w:rPr>
        <w:t xml:space="preserve"> се обавезује да, за потребе издавања компанијских </w:t>
      </w:r>
      <w:r w:rsidRPr="00F54736">
        <w:rPr>
          <w:rFonts w:ascii="Arial" w:hAnsi="Arial" w:cs="Arial"/>
          <w:color w:val="auto"/>
          <w:lang w:val="sr-Latn-CS"/>
        </w:rPr>
        <w:t xml:space="preserve">кредитних </w:t>
      </w:r>
      <w:r w:rsidRPr="006C43FB">
        <w:rPr>
          <w:rFonts w:ascii="Arial" w:hAnsi="Arial" w:cs="Arial"/>
          <w:lang w:val="sr-Latn-CS"/>
        </w:rPr>
        <w:t xml:space="preserve">картица, </w:t>
      </w:r>
      <w:r w:rsidR="00610E26" w:rsidRPr="00270366">
        <w:rPr>
          <w:rFonts w:ascii="Arial" w:hAnsi="Arial" w:cs="Arial"/>
          <w:bCs/>
          <w:lang w:val="sr-Cyrl-RS"/>
        </w:rPr>
        <w:t>Привредни субјекат</w:t>
      </w:r>
      <w:r w:rsidRPr="006C43FB">
        <w:rPr>
          <w:rFonts w:ascii="Arial" w:hAnsi="Arial" w:cs="Arial"/>
          <w:lang w:val="sr-Latn-CS"/>
        </w:rPr>
        <w:t xml:space="preserve"> достави потписану специфика</w:t>
      </w:r>
      <w:r>
        <w:rPr>
          <w:rFonts w:ascii="Arial" w:hAnsi="Arial" w:cs="Arial"/>
          <w:lang w:val="sr-Latn-CS"/>
        </w:rPr>
        <w:t xml:space="preserve">цију својих моторних возила са </w:t>
      </w:r>
      <w:r w:rsidRPr="006C43FB">
        <w:rPr>
          <w:rFonts w:ascii="Arial" w:hAnsi="Arial" w:cs="Arial"/>
          <w:lang w:val="sr-Latn-CS"/>
        </w:rPr>
        <w:t>регистарским бројевима и другим потребним подацима, као и све и</w:t>
      </w:r>
      <w:r>
        <w:rPr>
          <w:rFonts w:ascii="Arial" w:hAnsi="Arial" w:cs="Arial"/>
          <w:lang w:val="sr-Latn-CS"/>
        </w:rPr>
        <w:t xml:space="preserve">змене ове </w:t>
      </w:r>
      <w:r w:rsidRPr="006C43FB">
        <w:rPr>
          <w:rFonts w:ascii="Arial" w:hAnsi="Arial" w:cs="Arial"/>
          <w:lang w:val="sr-Latn-CS"/>
        </w:rPr>
        <w:t xml:space="preserve">спецификације. </w:t>
      </w:r>
    </w:p>
    <w:p w14:paraId="10BA7876" w14:textId="7C5FFA54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="00610E26" w:rsidRPr="00270366">
        <w:rPr>
          <w:rFonts w:ascii="Arial" w:hAnsi="Arial" w:cs="Arial"/>
          <w:bCs/>
          <w:lang w:val="sr-Cyrl-RS"/>
        </w:rPr>
        <w:t>Привредни субјекат</w:t>
      </w:r>
      <w:r w:rsidRPr="006C43FB">
        <w:rPr>
          <w:rFonts w:ascii="Arial" w:hAnsi="Arial" w:cs="Arial"/>
          <w:lang w:val="sr-Latn-CS"/>
        </w:rPr>
        <w:t xml:space="preserve"> се обавезује да ће </w:t>
      </w:r>
      <w:r w:rsidR="00610E26">
        <w:rPr>
          <w:rFonts w:ascii="Arial" w:hAnsi="Arial" w:cs="Arial"/>
          <w:lang w:val="sr-Cyrl-RS"/>
        </w:rPr>
        <w:t>Наручиоцу</w:t>
      </w:r>
      <w:r w:rsidRPr="006C43FB">
        <w:rPr>
          <w:rFonts w:ascii="Arial" w:hAnsi="Arial" w:cs="Arial"/>
          <w:lang w:val="sr-Latn-CS"/>
        </w:rPr>
        <w:t xml:space="preserve"> без накнаде издати и предати компанијске картице из става 1. овог члана у року од </w:t>
      </w:r>
      <w:r w:rsidR="004829CF">
        <w:rPr>
          <w:rFonts w:ascii="Arial" w:hAnsi="Arial" w:cs="Arial"/>
          <w:lang w:val="sr-Latn-CS"/>
        </w:rPr>
        <w:t>1</w:t>
      </w:r>
      <w:r w:rsidRPr="006C43FB">
        <w:rPr>
          <w:rFonts w:ascii="Arial" w:hAnsi="Arial" w:cs="Arial"/>
          <w:lang w:val="sr-Latn-CS"/>
        </w:rPr>
        <w:t xml:space="preserve"> дана од дана </w:t>
      </w:r>
      <w:r>
        <w:rPr>
          <w:rFonts w:ascii="Arial" w:hAnsi="Arial" w:cs="Arial"/>
          <w:lang w:val="sr-Latn-CS"/>
        </w:rPr>
        <w:t xml:space="preserve">пријема спецификације, односно </w:t>
      </w:r>
      <w:r w:rsidRPr="006C43FB">
        <w:rPr>
          <w:rFonts w:ascii="Arial" w:hAnsi="Arial" w:cs="Arial"/>
          <w:lang w:val="sr-Latn-CS"/>
        </w:rPr>
        <w:t xml:space="preserve">измене спецификације, из става 1. овог члана. </w:t>
      </w:r>
    </w:p>
    <w:p w14:paraId="5CAC0295" w14:textId="77777777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Pr="006C43FB">
        <w:rPr>
          <w:rFonts w:ascii="Arial" w:hAnsi="Arial" w:cs="Arial"/>
          <w:lang w:val="sr-Latn-CS"/>
        </w:rPr>
        <w:t xml:space="preserve">Уговорне стране су дужне да изврше примопредају Картица, о чему се саставља Записник који потписују овлашћени представници обе уговорне стране. </w:t>
      </w:r>
    </w:p>
    <w:p w14:paraId="4DEC056A" w14:textId="5903A1B2" w:rsidR="00270366" w:rsidRDefault="00270366" w:rsidP="00270366">
      <w:pPr>
        <w:jc w:val="both"/>
        <w:rPr>
          <w:rFonts w:ascii="Arial" w:hAnsi="Arial" w:cs="Arial"/>
          <w:lang w:val="sr-Cyrl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="00610E26">
        <w:rPr>
          <w:rFonts w:ascii="Arial" w:hAnsi="Arial" w:cs="Arial"/>
          <w:lang w:val="sr-Cyrl-RS"/>
        </w:rPr>
        <w:t>Наручилац</w:t>
      </w:r>
      <w:r w:rsidRPr="006C43FB">
        <w:rPr>
          <w:rFonts w:ascii="Arial" w:hAnsi="Arial" w:cs="Arial"/>
          <w:lang w:val="sr-Latn-CS"/>
        </w:rPr>
        <w:t xml:space="preserve"> се обавезује да компанијске картице из става 1. овог члана чува са дужном пажњом да не би дошло до злоупотребе или губитка. </w:t>
      </w:r>
      <w:r w:rsidRPr="006C43FB">
        <w:rPr>
          <w:rFonts w:ascii="Arial" w:hAnsi="Arial" w:cs="Arial"/>
          <w:lang w:val="sr-Latn-CS"/>
        </w:rPr>
        <w:cr/>
      </w:r>
    </w:p>
    <w:p w14:paraId="729893F0" w14:textId="77777777" w:rsidR="00270366" w:rsidRPr="005818A7" w:rsidRDefault="00270366" w:rsidP="00270366">
      <w:pPr>
        <w:jc w:val="center"/>
        <w:rPr>
          <w:rFonts w:ascii="Arial" w:hAnsi="Arial" w:cs="Arial"/>
          <w:b/>
          <w:lang w:val="sr-Cyrl-CS"/>
        </w:rPr>
      </w:pPr>
      <w:r w:rsidRPr="005818A7">
        <w:rPr>
          <w:rFonts w:ascii="Arial" w:hAnsi="Arial" w:cs="Arial"/>
          <w:b/>
          <w:lang w:val="sr-Latn-CS"/>
        </w:rPr>
        <w:t>Члан 6.</w:t>
      </w:r>
    </w:p>
    <w:p w14:paraId="6270559F" w14:textId="68EAB992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ab/>
      </w:r>
      <w:r w:rsidR="00610E26" w:rsidRPr="00270366">
        <w:rPr>
          <w:rFonts w:ascii="Arial" w:hAnsi="Arial" w:cs="Arial"/>
          <w:bCs/>
          <w:lang w:val="sr-Cyrl-RS"/>
        </w:rPr>
        <w:t>Привредни субјекат</w:t>
      </w:r>
      <w:r w:rsidRPr="006C43FB">
        <w:rPr>
          <w:rFonts w:ascii="Arial" w:hAnsi="Arial" w:cs="Arial"/>
          <w:lang w:val="sr-Latn-CS"/>
        </w:rPr>
        <w:t xml:space="preserve"> се обавезује да </w:t>
      </w:r>
      <w:r w:rsidR="00610E26">
        <w:rPr>
          <w:rFonts w:ascii="Arial" w:hAnsi="Arial" w:cs="Arial"/>
          <w:lang w:val="sr-Cyrl-RS"/>
        </w:rPr>
        <w:t>Наручиоцу</w:t>
      </w:r>
      <w:r w:rsidRPr="006C43FB">
        <w:rPr>
          <w:rFonts w:ascii="Arial" w:hAnsi="Arial" w:cs="Arial"/>
          <w:lang w:val="sr-Latn-CS"/>
        </w:rPr>
        <w:t xml:space="preserve">, за потребе његових возила, испоручује добра на својим пумпним станицама, сукцесивно у току периода важења овог уговора. </w:t>
      </w:r>
    </w:p>
    <w:p w14:paraId="0A91A349" w14:textId="069F1435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Pr="006C43FB">
        <w:rPr>
          <w:rFonts w:ascii="Arial" w:hAnsi="Arial" w:cs="Arial"/>
          <w:lang w:val="sr-Latn-CS"/>
        </w:rPr>
        <w:t xml:space="preserve">Списак пумпних станица </w:t>
      </w:r>
      <w:r w:rsidR="00610E26" w:rsidRPr="00270366">
        <w:rPr>
          <w:rFonts w:ascii="Arial" w:hAnsi="Arial" w:cs="Arial"/>
          <w:bCs/>
          <w:lang w:val="sr-Cyrl-RS"/>
        </w:rPr>
        <w:t>Привредн</w:t>
      </w:r>
      <w:r w:rsidR="00610E26">
        <w:rPr>
          <w:rFonts w:ascii="Arial" w:hAnsi="Arial" w:cs="Arial"/>
          <w:bCs/>
          <w:lang w:val="sr-Cyrl-RS"/>
        </w:rPr>
        <w:t>ог</w:t>
      </w:r>
      <w:r w:rsidR="00610E26" w:rsidRPr="00270366">
        <w:rPr>
          <w:rFonts w:ascii="Arial" w:hAnsi="Arial" w:cs="Arial"/>
          <w:bCs/>
          <w:lang w:val="sr-Cyrl-RS"/>
        </w:rPr>
        <w:t xml:space="preserve"> субјекат</w:t>
      </w:r>
      <w:r w:rsidR="00610E26">
        <w:rPr>
          <w:rFonts w:ascii="Arial" w:hAnsi="Arial" w:cs="Arial"/>
          <w:bCs/>
          <w:lang w:val="sr-Cyrl-RS"/>
        </w:rPr>
        <w:t>а</w:t>
      </w:r>
      <w:r w:rsidRPr="006C43FB">
        <w:rPr>
          <w:rFonts w:ascii="Arial" w:hAnsi="Arial" w:cs="Arial"/>
          <w:lang w:val="sr-Latn-CS"/>
        </w:rPr>
        <w:t xml:space="preserve"> је саставни део овог уговора. </w:t>
      </w:r>
    </w:p>
    <w:p w14:paraId="1031D7ED" w14:textId="7DF30D0D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lastRenderedPageBreak/>
        <w:t xml:space="preserve"> </w:t>
      </w:r>
      <w:r>
        <w:rPr>
          <w:rFonts w:ascii="Arial" w:hAnsi="Arial" w:cs="Arial"/>
          <w:lang w:val="sr-Cyrl-CS"/>
        </w:rPr>
        <w:tab/>
      </w:r>
      <w:r w:rsidRPr="006C43FB">
        <w:rPr>
          <w:rFonts w:ascii="Arial" w:hAnsi="Arial" w:cs="Arial"/>
          <w:lang w:val="sr-Latn-CS"/>
        </w:rPr>
        <w:t xml:space="preserve">Под даном испоруке подразумева се дан преузимања добара од стране </w:t>
      </w:r>
      <w:r w:rsidR="00610E26">
        <w:rPr>
          <w:rFonts w:ascii="Arial" w:hAnsi="Arial" w:cs="Arial"/>
          <w:lang w:val="sr-Cyrl-RS"/>
        </w:rPr>
        <w:t>Наручиоца</w:t>
      </w:r>
      <w:r w:rsidRPr="006C43FB">
        <w:rPr>
          <w:rFonts w:ascii="Arial" w:hAnsi="Arial" w:cs="Arial"/>
          <w:lang w:val="sr-Latn-CS"/>
        </w:rPr>
        <w:t xml:space="preserve"> на бензинским станицама </w:t>
      </w:r>
      <w:r w:rsidR="00610E26" w:rsidRPr="00270366">
        <w:rPr>
          <w:rFonts w:ascii="Arial" w:hAnsi="Arial" w:cs="Arial"/>
          <w:bCs/>
          <w:lang w:val="sr-Cyrl-RS"/>
        </w:rPr>
        <w:t>Привредн</w:t>
      </w:r>
      <w:r w:rsidR="00610E26">
        <w:rPr>
          <w:rFonts w:ascii="Arial" w:hAnsi="Arial" w:cs="Arial"/>
          <w:bCs/>
          <w:lang w:val="sr-Cyrl-RS"/>
        </w:rPr>
        <w:t>ог</w:t>
      </w:r>
      <w:r w:rsidR="00610E26" w:rsidRPr="00270366">
        <w:rPr>
          <w:rFonts w:ascii="Arial" w:hAnsi="Arial" w:cs="Arial"/>
          <w:bCs/>
          <w:lang w:val="sr-Cyrl-RS"/>
        </w:rPr>
        <w:t xml:space="preserve"> субјекат</w:t>
      </w:r>
      <w:r w:rsidR="00610E26">
        <w:rPr>
          <w:rFonts w:ascii="Arial" w:hAnsi="Arial" w:cs="Arial"/>
          <w:bCs/>
          <w:lang w:val="sr-Cyrl-RS"/>
        </w:rPr>
        <w:t>а</w:t>
      </w:r>
      <w:r w:rsidRPr="006C43FB">
        <w:rPr>
          <w:rFonts w:ascii="Arial" w:hAnsi="Arial" w:cs="Arial"/>
          <w:lang w:val="sr-Latn-CS"/>
        </w:rPr>
        <w:t xml:space="preserve">. </w:t>
      </w:r>
    </w:p>
    <w:p w14:paraId="63355F9C" w14:textId="0C82E21A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Pr="006C43FB">
        <w:rPr>
          <w:rFonts w:ascii="Arial" w:hAnsi="Arial" w:cs="Arial"/>
          <w:lang w:val="sr-Latn-CS"/>
        </w:rPr>
        <w:t>Приликом испоруке добара сачињава се отпремни документ</w:t>
      </w:r>
      <w:r>
        <w:rPr>
          <w:rFonts w:ascii="Arial" w:hAnsi="Arial" w:cs="Arial"/>
          <w:lang w:val="sr-Cyrl-CS"/>
        </w:rPr>
        <w:t>/слип</w:t>
      </w:r>
      <w:r w:rsidRPr="006C43FB">
        <w:rPr>
          <w:rFonts w:ascii="Arial" w:hAnsi="Arial" w:cs="Arial"/>
          <w:lang w:val="sr-Latn-CS"/>
        </w:rPr>
        <w:t xml:space="preserve"> који потписују одговорно лице </w:t>
      </w:r>
      <w:r w:rsidR="007660E8" w:rsidRPr="00270366">
        <w:rPr>
          <w:rFonts w:ascii="Arial" w:hAnsi="Arial" w:cs="Arial"/>
          <w:bCs/>
          <w:lang w:val="sr-Cyrl-RS"/>
        </w:rPr>
        <w:t>Привредн</w:t>
      </w:r>
      <w:r w:rsidR="007660E8">
        <w:rPr>
          <w:rFonts w:ascii="Arial" w:hAnsi="Arial" w:cs="Arial"/>
          <w:bCs/>
          <w:lang w:val="sr-Cyrl-RS"/>
        </w:rPr>
        <w:t>ог</w:t>
      </w:r>
      <w:r w:rsidR="007660E8" w:rsidRPr="00270366">
        <w:rPr>
          <w:rFonts w:ascii="Arial" w:hAnsi="Arial" w:cs="Arial"/>
          <w:bCs/>
          <w:lang w:val="sr-Cyrl-RS"/>
        </w:rPr>
        <w:t xml:space="preserve"> субјекат</w:t>
      </w:r>
      <w:r w:rsidR="007660E8">
        <w:rPr>
          <w:rFonts w:ascii="Arial" w:hAnsi="Arial" w:cs="Arial"/>
          <w:bCs/>
          <w:lang w:val="sr-Cyrl-RS"/>
        </w:rPr>
        <w:t>а</w:t>
      </w:r>
      <w:r w:rsidRPr="006C43FB">
        <w:rPr>
          <w:rFonts w:ascii="Arial" w:hAnsi="Arial" w:cs="Arial"/>
          <w:lang w:val="sr-Latn-CS"/>
        </w:rPr>
        <w:t xml:space="preserve"> које извршава отпрему, са једне стране</w:t>
      </w:r>
      <w:r>
        <w:rPr>
          <w:rFonts w:ascii="Arial" w:hAnsi="Arial" w:cs="Arial"/>
          <w:lang w:val="sr-Latn-CS"/>
        </w:rPr>
        <w:t xml:space="preserve">, и лице које у име </w:t>
      </w:r>
      <w:r w:rsidR="00BB6B4E">
        <w:rPr>
          <w:rFonts w:ascii="Arial" w:hAnsi="Arial" w:cs="Arial"/>
          <w:lang w:val="sr-Cyrl-RS"/>
        </w:rPr>
        <w:t>Наручиоца</w:t>
      </w:r>
      <w:r>
        <w:rPr>
          <w:rFonts w:ascii="Arial" w:hAnsi="Arial" w:cs="Arial"/>
          <w:lang w:val="sr-Latn-CS"/>
        </w:rPr>
        <w:t xml:space="preserve"> врши </w:t>
      </w:r>
      <w:r w:rsidRPr="006C43FB">
        <w:rPr>
          <w:rFonts w:ascii="Arial" w:hAnsi="Arial" w:cs="Arial"/>
          <w:lang w:val="sr-Latn-CS"/>
        </w:rPr>
        <w:t xml:space="preserve">пријем, са друге стране. Лице које у име </w:t>
      </w:r>
      <w:r w:rsidR="00BB6B4E">
        <w:rPr>
          <w:rFonts w:ascii="Arial" w:hAnsi="Arial" w:cs="Arial"/>
          <w:lang w:val="sr-Cyrl-RS"/>
        </w:rPr>
        <w:t>Наручиоца</w:t>
      </w:r>
      <w:r w:rsidRPr="006C43FB">
        <w:rPr>
          <w:rFonts w:ascii="Arial" w:hAnsi="Arial" w:cs="Arial"/>
          <w:lang w:val="sr-Latn-CS"/>
        </w:rPr>
        <w:t xml:space="preserve"> вр</w:t>
      </w:r>
      <w:r>
        <w:rPr>
          <w:rFonts w:ascii="Arial" w:hAnsi="Arial" w:cs="Arial"/>
          <w:lang w:val="sr-Latn-CS"/>
        </w:rPr>
        <w:t xml:space="preserve">ши пријем сматра се овлашћеним </w:t>
      </w:r>
      <w:r w:rsidRPr="006C43FB">
        <w:rPr>
          <w:rFonts w:ascii="Arial" w:hAnsi="Arial" w:cs="Arial"/>
          <w:lang w:val="sr-Latn-CS"/>
        </w:rPr>
        <w:t xml:space="preserve">представником </w:t>
      </w:r>
      <w:r w:rsidR="00BB6B4E">
        <w:rPr>
          <w:rFonts w:ascii="Arial" w:hAnsi="Arial" w:cs="Arial"/>
          <w:lang w:val="sr-Cyrl-RS"/>
        </w:rPr>
        <w:t>Наручиоца</w:t>
      </w:r>
      <w:r w:rsidRPr="006C43FB">
        <w:rPr>
          <w:rFonts w:ascii="Arial" w:hAnsi="Arial" w:cs="Arial"/>
          <w:lang w:val="sr-Latn-CS"/>
        </w:rPr>
        <w:t xml:space="preserve">. </w:t>
      </w:r>
    </w:p>
    <w:p w14:paraId="11A1CC93" w14:textId="0F7B815B" w:rsidR="00270366" w:rsidRPr="00EB4AEF" w:rsidRDefault="00270366" w:rsidP="00270366">
      <w:pPr>
        <w:jc w:val="both"/>
        <w:rPr>
          <w:rFonts w:ascii="Arial" w:hAnsi="Arial" w:cs="Arial"/>
          <w:color w:val="FF0000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="00BB6B4E" w:rsidRPr="00270366">
        <w:rPr>
          <w:rFonts w:ascii="Arial" w:hAnsi="Arial" w:cs="Arial"/>
          <w:bCs/>
          <w:lang w:val="sr-Cyrl-RS"/>
        </w:rPr>
        <w:t>Привредни субјекат</w:t>
      </w:r>
      <w:r>
        <w:rPr>
          <w:rFonts w:ascii="Arial" w:hAnsi="Arial" w:cs="Arial"/>
          <w:lang w:val="sr-Cyrl-CS"/>
        </w:rPr>
        <w:t xml:space="preserve"> не може да утврђује </w:t>
      </w:r>
      <w:r w:rsidR="00BB6B4E">
        <w:rPr>
          <w:rFonts w:ascii="Arial" w:hAnsi="Arial" w:cs="Arial"/>
          <w:color w:val="auto"/>
          <w:lang w:val="sr-Cyrl-RS"/>
        </w:rPr>
        <w:t>Наручиоцу</w:t>
      </w:r>
      <w:r w:rsidRPr="001C0E36">
        <w:rPr>
          <w:rFonts w:ascii="Arial" w:hAnsi="Arial" w:cs="Arial"/>
          <w:color w:val="auto"/>
          <w:lang w:val="sr-Latn-CS"/>
        </w:rPr>
        <w:t xml:space="preserve"> дневни и/или месечни лимит по свакој Картици</w:t>
      </w:r>
      <w:r>
        <w:rPr>
          <w:rFonts w:ascii="Arial" w:hAnsi="Arial" w:cs="Arial"/>
          <w:color w:val="auto"/>
          <w:lang w:val="sr-Latn-CS"/>
        </w:rPr>
        <w:t xml:space="preserve"> и </w:t>
      </w:r>
      <w:r>
        <w:rPr>
          <w:rFonts w:ascii="Arial" w:hAnsi="Arial" w:cs="Arial"/>
          <w:color w:val="auto"/>
          <w:lang w:val="sr-Cyrl-CS"/>
        </w:rPr>
        <w:t>не може да утврђује укупан месечни лимит</w:t>
      </w:r>
      <w:r w:rsidRPr="00C65222">
        <w:rPr>
          <w:rFonts w:ascii="Arial" w:hAnsi="Arial" w:cs="Arial"/>
          <w:color w:val="auto"/>
          <w:lang w:val="sr-Latn-CS"/>
        </w:rPr>
        <w:t xml:space="preserve">. </w:t>
      </w:r>
    </w:p>
    <w:p w14:paraId="0731E245" w14:textId="77777777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</w:p>
    <w:p w14:paraId="1FC233C1" w14:textId="77777777" w:rsidR="00270366" w:rsidRPr="005818A7" w:rsidRDefault="00270366" w:rsidP="00270366">
      <w:pPr>
        <w:jc w:val="center"/>
        <w:rPr>
          <w:rFonts w:ascii="Arial" w:hAnsi="Arial" w:cs="Arial"/>
          <w:b/>
          <w:lang w:val="sr-Latn-CS"/>
        </w:rPr>
      </w:pPr>
      <w:r w:rsidRPr="005818A7">
        <w:rPr>
          <w:rFonts w:ascii="Arial" w:hAnsi="Arial" w:cs="Arial"/>
          <w:b/>
          <w:lang w:val="sr-Latn-CS"/>
        </w:rPr>
        <w:t>Члан 7.</w:t>
      </w:r>
    </w:p>
    <w:p w14:paraId="78483FE9" w14:textId="6A109B9F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="00BB6B4E" w:rsidRPr="00270366">
        <w:rPr>
          <w:rFonts w:ascii="Arial" w:hAnsi="Arial" w:cs="Arial"/>
          <w:bCs/>
          <w:lang w:val="sr-Cyrl-RS"/>
        </w:rPr>
        <w:t>Привредни субјекат</w:t>
      </w:r>
      <w:r w:rsidRPr="006C43FB">
        <w:rPr>
          <w:rFonts w:ascii="Arial" w:hAnsi="Arial" w:cs="Arial"/>
          <w:lang w:val="sr-Latn-CS"/>
        </w:rPr>
        <w:t xml:space="preserve"> се обавезује да </w:t>
      </w:r>
      <w:r w:rsidR="00BB6B4E">
        <w:rPr>
          <w:rFonts w:ascii="Arial" w:hAnsi="Arial" w:cs="Arial"/>
          <w:lang w:val="sr-Cyrl-RS"/>
        </w:rPr>
        <w:t>Наручиоцу</w:t>
      </w:r>
      <w:r w:rsidRPr="006C43FB">
        <w:rPr>
          <w:rFonts w:ascii="Arial" w:hAnsi="Arial" w:cs="Arial"/>
          <w:lang w:val="sr-Latn-CS"/>
        </w:rPr>
        <w:t xml:space="preserve"> испоручује добра која испуњавају стандарде квалитета који су одређени прописом којим се у Републици С</w:t>
      </w:r>
      <w:r>
        <w:rPr>
          <w:rFonts w:ascii="Arial" w:hAnsi="Arial" w:cs="Arial"/>
          <w:lang w:val="sr-Latn-CS"/>
        </w:rPr>
        <w:t xml:space="preserve">рбији уређују технички и други </w:t>
      </w:r>
      <w:r w:rsidRPr="006C43FB">
        <w:rPr>
          <w:rFonts w:ascii="Arial" w:hAnsi="Arial" w:cs="Arial"/>
          <w:lang w:val="sr-Latn-CS"/>
        </w:rPr>
        <w:t xml:space="preserve">захтеви за течна горива нафтног порекла. </w:t>
      </w:r>
    </w:p>
    <w:p w14:paraId="06C8D4D2" w14:textId="3039F38A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="00BB6B4E">
        <w:rPr>
          <w:rFonts w:ascii="Arial" w:hAnsi="Arial" w:cs="Arial"/>
          <w:lang w:val="sr-Cyrl-RS"/>
        </w:rPr>
        <w:t>Наручилац</w:t>
      </w:r>
      <w:r w:rsidRPr="006C43FB">
        <w:rPr>
          <w:rFonts w:ascii="Arial" w:hAnsi="Arial" w:cs="Arial"/>
          <w:lang w:val="sr-Latn-CS"/>
        </w:rPr>
        <w:t xml:space="preserve"> има право на рекламацију квалитета и количине испоручених добара, у ком случају је дужан да поднесе </w:t>
      </w:r>
      <w:r w:rsidR="00BB6B4E" w:rsidRPr="00270366">
        <w:rPr>
          <w:rFonts w:ascii="Arial" w:hAnsi="Arial" w:cs="Arial"/>
          <w:bCs/>
          <w:lang w:val="sr-Cyrl-RS"/>
        </w:rPr>
        <w:t>Привредн</w:t>
      </w:r>
      <w:r w:rsidR="00BB6B4E">
        <w:rPr>
          <w:rFonts w:ascii="Arial" w:hAnsi="Arial" w:cs="Arial"/>
          <w:bCs/>
          <w:lang w:val="sr-Cyrl-RS"/>
        </w:rPr>
        <w:t>ом</w:t>
      </w:r>
      <w:r w:rsidR="00BB6B4E" w:rsidRPr="00270366">
        <w:rPr>
          <w:rFonts w:ascii="Arial" w:hAnsi="Arial" w:cs="Arial"/>
          <w:bCs/>
          <w:lang w:val="sr-Cyrl-RS"/>
        </w:rPr>
        <w:t xml:space="preserve"> субјекат</w:t>
      </w:r>
      <w:r w:rsidR="00BB6B4E">
        <w:rPr>
          <w:rFonts w:ascii="Arial" w:hAnsi="Arial" w:cs="Arial"/>
          <w:bCs/>
          <w:lang w:val="sr-Cyrl-RS"/>
        </w:rPr>
        <w:t>у</w:t>
      </w:r>
      <w:r w:rsidRPr="006C43FB">
        <w:rPr>
          <w:rFonts w:ascii="Arial" w:hAnsi="Arial" w:cs="Arial"/>
          <w:lang w:val="sr-Latn-CS"/>
        </w:rPr>
        <w:t xml:space="preserve"> приговор без одлагања, односно у погледу количине одмах приликом испоруке добара, а у случају приговора на квалитет без одлагања. </w:t>
      </w:r>
    </w:p>
    <w:p w14:paraId="6199237A" w14:textId="554370F1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Pr="006C43FB">
        <w:rPr>
          <w:rFonts w:ascii="Arial" w:hAnsi="Arial" w:cs="Arial"/>
          <w:lang w:val="sr-Latn-CS"/>
        </w:rPr>
        <w:t xml:space="preserve">У случају приговора на количину испоручених добара, </w:t>
      </w:r>
      <w:r w:rsidR="00BB6B4E">
        <w:rPr>
          <w:rFonts w:ascii="Arial" w:hAnsi="Arial" w:cs="Arial"/>
          <w:lang w:val="sr-Cyrl-RS"/>
        </w:rPr>
        <w:t>Наручила</w:t>
      </w:r>
      <w:r w:rsidRPr="006C43FB">
        <w:rPr>
          <w:rFonts w:ascii="Arial" w:hAnsi="Arial" w:cs="Arial"/>
          <w:lang w:val="sr-Latn-CS"/>
        </w:rPr>
        <w:t xml:space="preserve"> одмах обавештава </w:t>
      </w:r>
      <w:r w:rsidR="00BB6B4E" w:rsidRPr="00270366">
        <w:rPr>
          <w:rFonts w:ascii="Arial" w:hAnsi="Arial" w:cs="Arial"/>
          <w:bCs/>
          <w:lang w:val="sr-Cyrl-RS"/>
        </w:rPr>
        <w:t>Привредн</w:t>
      </w:r>
      <w:r w:rsidR="00BB6B4E">
        <w:rPr>
          <w:rFonts w:ascii="Arial" w:hAnsi="Arial" w:cs="Arial"/>
          <w:bCs/>
          <w:lang w:val="sr-Cyrl-RS"/>
        </w:rPr>
        <w:t>ог</w:t>
      </w:r>
      <w:r w:rsidR="00BB6B4E" w:rsidRPr="00270366">
        <w:rPr>
          <w:rFonts w:ascii="Arial" w:hAnsi="Arial" w:cs="Arial"/>
          <w:bCs/>
          <w:lang w:val="sr-Cyrl-RS"/>
        </w:rPr>
        <w:t xml:space="preserve"> субјекат</w:t>
      </w:r>
      <w:r w:rsidR="00BB6B4E">
        <w:rPr>
          <w:rFonts w:ascii="Arial" w:hAnsi="Arial" w:cs="Arial"/>
          <w:bCs/>
          <w:lang w:val="sr-Cyrl-RS"/>
        </w:rPr>
        <w:t>а</w:t>
      </w:r>
      <w:r w:rsidRPr="006C43FB">
        <w:rPr>
          <w:rFonts w:ascii="Arial" w:hAnsi="Arial" w:cs="Arial"/>
          <w:lang w:val="sr-Latn-CS"/>
        </w:rPr>
        <w:t xml:space="preserve">, који је дужан да упути стручно лице </w:t>
      </w:r>
      <w:r>
        <w:rPr>
          <w:rFonts w:ascii="Arial" w:hAnsi="Arial" w:cs="Arial"/>
          <w:lang w:val="sr-Latn-CS"/>
        </w:rPr>
        <w:t xml:space="preserve">које ће на лицу места утврдити </w:t>
      </w:r>
      <w:r w:rsidRPr="006C43FB">
        <w:rPr>
          <w:rFonts w:ascii="Arial" w:hAnsi="Arial" w:cs="Arial"/>
          <w:lang w:val="sr-Latn-CS"/>
        </w:rPr>
        <w:t xml:space="preserve">чињенично стање и о томе сачинити заједнички записник. </w:t>
      </w:r>
    </w:p>
    <w:p w14:paraId="4AF2D916" w14:textId="77777777" w:rsidR="00270366" w:rsidRPr="00AC7144" w:rsidRDefault="00270366" w:rsidP="00270366">
      <w:pPr>
        <w:jc w:val="center"/>
        <w:rPr>
          <w:rFonts w:ascii="Arial" w:hAnsi="Arial" w:cs="Arial"/>
          <w:b/>
          <w:lang w:val="sr-Latn-CS"/>
        </w:rPr>
      </w:pPr>
      <w:r w:rsidRPr="006C43FB">
        <w:rPr>
          <w:rFonts w:ascii="Arial" w:hAnsi="Arial" w:cs="Arial"/>
          <w:lang w:val="sr-Latn-CS"/>
        </w:rPr>
        <w:cr/>
      </w:r>
      <w:r w:rsidRPr="006C43FB">
        <w:t xml:space="preserve"> </w:t>
      </w:r>
      <w:r w:rsidRPr="00AC7144">
        <w:rPr>
          <w:rFonts w:ascii="Arial" w:hAnsi="Arial" w:cs="Arial"/>
          <w:b/>
          <w:lang w:val="sr-Latn-CS"/>
        </w:rPr>
        <w:t>Члан 8.</w:t>
      </w:r>
    </w:p>
    <w:p w14:paraId="617EEBB2" w14:textId="32A53F0D" w:rsidR="00270366" w:rsidRPr="00F54736" w:rsidRDefault="00270366" w:rsidP="00270366">
      <w:pPr>
        <w:jc w:val="both"/>
        <w:rPr>
          <w:rFonts w:ascii="Arial" w:hAnsi="Arial" w:cs="Arial"/>
          <w:color w:val="auto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="00BB6B4E" w:rsidRPr="00270366">
        <w:rPr>
          <w:rFonts w:ascii="Arial" w:hAnsi="Arial" w:cs="Arial"/>
          <w:bCs/>
          <w:lang w:val="sr-Cyrl-RS"/>
        </w:rPr>
        <w:t>Привредни субјекат</w:t>
      </w:r>
      <w:r w:rsidRPr="00DC6FC9">
        <w:rPr>
          <w:rFonts w:ascii="Arial" w:hAnsi="Arial" w:cs="Arial"/>
          <w:lang w:val="sr-Latn-CS"/>
        </w:rPr>
        <w:t xml:space="preserve"> се обавезује да </w:t>
      </w:r>
      <w:r w:rsidR="00BB6B4E">
        <w:rPr>
          <w:rFonts w:ascii="Arial" w:hAnsi="Arial" w:cs="Arial"/>
          <w:lang w:val="sr-Cyrl-RS"/>
        </w:rPr>
        <w:t>Наручиоцу</w:t>
      </w:r>
      <w:r w:rsidRPr="00DC6FC9">
        <w:rPr>
          <w:rFonts w:ascii="Arial" w:hAnsi="Arial" w:cs="Arial"/>
          <w:lang w:val="sr-Latn-CS"/>
        </w:rPr>
        <w:t xml:space="preserve"> доставља рачун и извештај о испорученим добрима</w:t>
      </w:r>
      <w:r w:rsidRPr="00C65222">
        <w:rPr>
          <w:rFonts w:ascii="Arial" w:hAnsi="Arial" w:cs="Arial"/>
          <w:color w:val="auto"/>
          <w:lang w:val="sr-Latn-CS"/>
        </w:rPr>
        <w:t xml:space="preserve">. </w:t>
      </w:r>
      <w:r w:rsidR="00BB6B4E">
        <w:rPr>
          <w:rFonts w:ascii="Arial" w:hAnsi="Arial" w:cs="Arial"/>
          <w:color w:val="auto"/>
          <w:lang w:val="sr-Cyrl-RS"/>
        </w:rPr>
        <w:t>Наручилац</w:t>
      </w:r>
      <w:r w:rsidRPr="00C65222">
        <w:rPr>
          <w:rFonts w:ascii="Arial" w:hAnsi="Arial" w:cs="Arial"/>
          <w:color w:val="auto"/>
          <w:lang w:val="sr-Latn-CS"/>
        </w:rPr>
        <w:t xml:space="preserve"> се обавезује да ће испоручена добра плаћати у року од </w:t>
      </w:r>
      <w:r w:rsidR="004829CF" w:rsidRPr="00901C98">
        <w:rPr>
          <w:rFonts w:ascii="Arial" w:hAnsi="Arial" w:cs="Arial"/>
          <w:color w:val="auto"/>
          <w:lang w:val="sr-Latn-CS"/>
        </w:rPr>
        <w:t>31</w:t>
      </w:r>
      <w:r w:rsidRPr="00901C98">
        <w:rPr>
          <w:rFonts w:ascii="Arial" w:hAnsi="Arial" w:cs="Arial"/>
          <w:color w:val="auto"/>
          <w:lang w:val="sr-Cyrl-CS"/>
        </w:rPr>
        <w:t xml:space="preserve"> </w:t>
      </w:r>
      <w:r w:rsidRPr="00901C98">
        <w:rPr>
          <w:rFonts w:ascii="Arial" w:hAnsi="Arial" w:cs="Arial"/>
          <w:color w:val="auto"/>
          <w:lang w:val="sr-Latn-CS"/>
        </w:rPr>
        <w:t xml:space="preserve">дана од дана пријема исправног рачуна. </w:t>
      </w:r>
      <w:r w:rsidRPr="00901C98">
        <w:rPr>
          <w:rFonts w:ascii="Arial" w:hAnsi="Arial" w:cs="Arial"/>
          <w:color w:val="auto"/>
          <w:lang w:val="sr-Cyrl-RS"/>
        </w:rPr>
        <w:t>Фактурисање се врши 2 пута месечно,</w:t>
      </w:r>
      <w:r w:rsidRPr="00F54736">
        <w:rPr>
          <w:rFonts w:ascii="Arial" w:hAnsi="Arial" w:cs="Arial"/>
          <w:color w:val="auto"/>
          <w:lang w:val="sr-Cyrl-RS"/>
        </w:rPr>
        <w:t xml:space="preserve"> 15ог и последњег дана у месецу.</w:t>
      </w:r>
    </w:p>
    <w:p w14:paraId="5D24E92C" w14:textId="0DCFF869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ab/>
      </w:r>
      <w:r w:rsidRPr="006C43FB">
        <w:rPr>
          <w:rFonts w:ascii="Arial" w:hAnsi="Arial" w:cs="Arial"/>
          <w:lang w:val="sr-Latn-CS"/>
        </w:rPr>
        <w:t xml:space="preserve">Уколико </w:t>
      </w:r>
      <w:r w:rsidR="00BB6B4E">
        <w:rPr>
          <w:rFonts w:ascii="Arial" w:hAnsi="Arial" w:cs="Arial"/>
          <w:lang w:val="sr-Cyrl-RS"/>
        </w:rPr>
        <w:t>Наручилац</w:t>
      </w:r>
      <w:r w:rsidRPr="006C43FB">
        <w:rPr>
          <w:rFonts w:ascii="Arial" w:hAnsi="Arial" w:cs="Arial"/>
          <w:lang w:val="sr-Latn-CS"/>
        </w:rPr>
        <w:t xml:space="preserve"> не прими исправан рачун у наведеном року, рок плаћања од </w:t>
      </w:r>
      <w:r w:rsidR="004829CF">
        <w:rPr>
          <w:rFonts w:ascii="Arial" w:hAnsi="Arial" w:cs="Arial"/>
          <w:lang w:val="sr-Latn-CS"/>
        </w:rPr>
        <w:t>31</w:t>
      </w:r>
      <w:r w:rsidRPr="006C43FB">
        <w:rPr>
          <w:rFonts w:ascii="Arial" w:hAnsi="Arial" w:cs="Arial"/>
          <w:lang w:val="sr-Latn-CS"/>
        </w:rPr>
        <w:t xml:space="preserve"> дана почиње да тече од дана пријема исправног рачуна. </w:t>
      </w:r>
    </w:p>
    <w:p w14:paraId="6C123132" w14:textId="68CD3A2D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ab/>
      </w:r>
      <w:r w:rsidRPr="006C43FB">
        <w:rPr>
          <w:rFonts w:ascii="Arial" w:hAnsi="Arial" w:cs="Arial"/>
          <w:lang w:val="sr-Latn-CS"/>
        </w:rPr>
        <w:t xml:space="preserve">Извештај о испорученим добрима за период предвиђен овим чланом из става 1. овог члана садржи трошкове учињене од стране </w:t>
      </w:r>
      <w:r w:rsidR="00BB6B4E">
        <w:rPr>
          <w:rFonts w:ascii="Arial" w:hAnsi="Arial" w:cs="Arial"/>
          <w:lang w:val="sr-Cyrl-RS"/>
        </w:rPr>
        <w:t>Наручиоца</w:t>
      </w:r>
      <w:r w:rsidRPr="006C43FB">
        <w:rPr>
          <w:rFonts w:ascii="Arial" w:hAnsi="Arial" w:cs="Arial"/>
          <w:lang w:val="sr-Latn-CS"/>
        </w:rPr>
        <w:t xml:space="preserve"> и њихову спецификацију и обухвата: </w:t>
      </w:r>
    </w:p>
    <w:p w14:paraId="10F640CE" w14:textId="77777777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- место, дан и сат пуњења горива; </w:t>
      </w:r>
    </w:p>
    <w:p w14:paraId="5220D934" w14:textId="77777777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- врсту и количину испорученог горива; </w:t>
      </w:r>
    </w:p>
    <w:p w14:paraId="51398CD6" w14:textId="36789F4D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- </w:t>
      </w:r>
      <w:r w:rsidRPr="00DC6FC9">
        <w:rPr>
          <w:rFonts w:ascii="Arial" w:hAnsi="Arial" w:cs="Arial"/>
          <w:lang w:val="sr-Latn-CS"/>
        </w:rPr>
        <w:t xml:space="preserve">јединичну цену испорученог горива из усвојеног ценовника </w:t>
      </w:r>
      <w:r w:rsidR="00BB6B4E" w:rsidRPr="00270366">
        <w:rPr>
          <w:rFonts w:ascii="Arial" w:hAnsi="Arial" w:cs="Arial"/>
          <w:bCs/>
          <w:lang w:val="sr-Cyrl-RS"/>
        </w:rPr>
        <w:t>Привредн</w:t>
      </w:r>
      <w:r w:rsidR="00BB6B4E">
        <w:rPr>
          <w:rFonts w:ascii="Arial" w:hAnsi="Arial" w:cs="Arial"/>
          <w:bCs/>
          <w:lang w:val="sr-Cyrl-RS"/>
        </w:rPr>
        <w:t>ог</w:t>
      </w:r>
      <w:r w:rsidR="00BB6B4E" w:rsidRPr="00270366">
        <w:rPr>
          <w:rFonts w:ascii="Arial" w:hAnsi="Arial" w:cs="Arial"/>
          <w:bCs/>
          <w:lang w:val="sr-Cyrl-RS"/>
        </w:rPr>
        <w:t xml:space="preserve"> субјекат</w:t>
      </w:r>
      <w:r w:rsidR="00BB6B4E">
        <w:rPr>
          <w:rFonts w:ascii="Arial" w:hAnsi="Arial" w:cs="Arial"/>
          <w:bCs/>
          <w:lang w:val="sr-Cyrl-RS"/>
        </w:rPr>
        <w:t>а</w:t>
      </w:r>
      <w:r w:rsidRPr="00DC6FC9">
        <w:rPr>
          <w:rFonts w:ascii="Arial" w:hAnsi="Arial" w:cs="Arial"/>
          <w:lang w:val="sr-Latn-CS"/>
        </w:rPr>
        <w:t>, који је важио на дан те испоруке</w:t>
      </w:r>
      <w:r w:rsidRPr="006C43FB">
        <w:rPr>
          <w:rFonts w:ascii="Arial" w:hAnsi="Arial" w:cs="Arial"/>
          <w:lang w:val="sr-Latn-CS"/>
        </w:rPr>
        <w:t xml:space="preserve">; </w:t>
      </w:r>
    </w:p>
    <w:p w14:paraId="27DCCBA1" w14:textId="77777777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- регистарски број возила; </w:t>
      </w:r>
    </w:p>
    <w:p w14:paraId="5C7CA9D1" w14:textId="77777777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- читање стања километар сата у возилу. </w:t>
      </w:r>
    </w:p>
    <w:p w14:paraId="358B97F5" w14:textId="5A7BCE1E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="00BB6B4E" w:rsidRPr="00270366">
        <w:rPr>
          <w:rFonts w:ascii="Arial" w:hAnsi="Arial" w:cs="Arial"/>
          <w:bCs/>
          <w:lang w:val="sr-Cyrl-RS"/>
        </w:rPr>
        <w:t>Привредни субјекат</w:t>
      </w:r>
      <w:r w:rsidRPr="006C43FB">
        <w:rPr>
          <w:rFonts w:ascii="Arial" w:hAnsi="Arial" w:cs="Arial"/>
          <w:lang w:val="sr-Latn-CS"/>
        </w:rPr>
        <w:t xml:space="preserve"> се обавезује да, по захтеву </w:t>
      </w:r>
      <w:r w:rsidR="00BB6B4E">
        <w:rPr>
          <w:rFonts w:ascii="Arial" w:hAnsi="Arial" w:cs="Arial"/>
          <w:lang w:val="sr-Cyrl-RS"/>
        </w:rPr>
        <w:t>Наручиоца</w:t>
      </w:r>
      <w:r w:rsidRPr="006C43FB">
        <w:rPr>
          <w:rFonts w:ascii="Arial" w:hAnsi="Arial" w:cs="Arial"/>
          <w:lang w:val="sr-Latn-CS"/>
        </w:rPr>
        <w:t xml:space="preserve">, у року за достављање рачуна достави податке наведене у рачуну и извештају о </w:t>
      </w:r>
      <w:r w:rsidRPr="006C43FB">
        <w:rPr>
          <w:rFonts w:ascii="Arial" w:hAnsi="Arial" w:cs="Arial"/>
          <w:lang w:val="sr-Latn-CS"/>
        </w:rPr>
        <w:lastRenderedPageBreak/>
        <w:t>испоручен</w:t>
      </w:r>
      <w:r>
        <w:rPr>
          <w:rFonts w:ascii="Arial" w:hAnsi="Arial" w:cs="Arial"/>
          <w:lang w:val="sr-Latn-CS"/>
        </w:rPr>
        <w:t xml:space="preserve">им добрима за период предвиђен </w:t>
      </w:r>
      <w:r w:rsidRPr="006C43FB">
        <w:rPr>
          <w:rFonts w:ascii="Arial" w:hAnsi="Arial" w:cs="Arial"/>
          <w:lang w:val="sr-Latn-CS"/>
        </w:rPr>
        <w:t xml:space="preserve">овим чланом из става 1. овог члана и електронским путем. </w:t>
      </w:r>
    </w:p>
    <w:p w14:paraId="47517476" w14:textId="77777777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 </w:t>
      </w:r>
    </w:p>
    <w:p w14:paraId="1AEDA045" w14:textId="77777777" w:rsidR="00270366" w:rsidRPr="000F3E7E" w:rsidRDefault="00270366" w:rsidP="00270366">
      <w:pPr>
        <w:jc w:val="center"/>
        <w:rPr>
          <w:rFonts w:ascii="Arial" w:hAnsi="Arial" w:cs="Arial"/>
          <w:b/>
          <w:lang w:val="sr-Latn-CS"/>
        </w:rPr>
      </w:pPr>
      <w:r w:rsidRPr="000F3E7E">
        <w:rPr>
          <w:rFonts w:ascii="Arial" w:hAnsi="Arial" w:cs="Arial"/>
          <w:b/>
          <w:lang w:val="sr-Latn-CS"/>
        </w:rPr>
        <w:t>Члан 9.</w:t>
      </w:r>
    </w:p>
    <w:p w14:paraId="292A42E5" w14:textId="5FB4C28A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Pr="006C43FB">
        <w:rPr>
          <w:rFonts w:ascii="Arial" w:hAnsi="Arial" w:cs="Arial"/>
          <w:lang w:val="sr-Latn-CS"/>
        </w:rPr>
        <w:t xml:space="preserve">Уколико </w:t>
      </w:r>
      <w:r w:rsidR="00BB6B4E" w:rsidRPr="00270366">
        <w:rPr>
          <w:rFonts w:ascii="Arial" w:hAnsi="Arial" w:cs="Arial"/>
          <w:bCs/>
          <w:lang w:val="sr-Cyrl-RS"/>
        </w:rPr>
        <w:t>Привредни субјекат</w:t>
      </w:r>
      <w:r w:rsidRPr="006C43FB">
        <w:rPr>
          <w:rFonts w:ascii="Arial" w:hAnsi="Arial" w:cs="Arial"/>
          <w:lang w:val="sr-Latn-CS"/>
        </w:rPr>
        <w:t xml:space="preserve"> у уговореном року не изврши све своје уговорне обавезе, обавезан је да за сваки дан закашњења плати </w:t>
      </w:r>
      <w:r w:rsidR="00BB6B4E">
        <w:rPr>
          <w:rFonts w:ascii="Arial" w:hAnsi="Arial" w:cs="Arial"/>
          <w:lang w:val="sr-Cyrl-RS"/>
        </w:rPr>
        <w:t>Наручиоцу</w:t>
      </w:r>
      <w:r w:rsidRPr="006C43FB">
        <w:rPr>
          <w:rFonts w:ascii="Arial" w:hAnsi="Arial" w:cs="Arial"/>
          <w:lang w:val="sr-Latn-CS"/>
        </w:rPr>
        <w:t xml:space="preserve"> износ од 0,2% укупне уговорене м</w:t>
      </w:r>
      <w:r>
        <w:rPr>
          <w:rFonts w:ascii="Arial" w:hAnsi="Arial" w:cs="Arial"/>
          <w:lang w:val="sr-Latn-CS"/>
        </w:rPr>
        <w:t>аксималне вредности из члана 3.</w:t>
      </w:r>
      <w:r w:rsidRPr="006C43FB">
        <w:rPr>
          <w:rFonts w:ascii="Arial" w:hAnsi="Arial" w:cs="Arial"/>
          <w:lang w:val="sr-Latn-CS"/>
        </w:rPr>
        <w:t xml:space="preserve"> став 2 овог уговора, с тим да у</w:t>
      </w:r>
      <w:r>
        <w:rPr>
          <w:rFonts w:ascii="Arial" w:hAnsi="Arial" w:cs="Arial"/>
          <w:lang w:val="sr-Latn-CS"/>
        </w:rPr>
        <w:t xml:space="preserve">купан износ уговорене казне не </w:t>
      </w:r>
      <w:r w:rsidRPr="006C43FB">
        <w:rPr>
          <w:rFonts w:ascii="Arial" w:hAnsi="Arial" w:cs="Arial"/>
          <w:lang w:val="sr-Latn-CS"/>
        </w:rPr>
        <w:t xml:space="preserve">може прећи 5% уговорене максималне вредности из члана 3.- став 2 овог уговора. </w:t>
      </w:r>
    </w:p>
    <w:p w14:paraId="55551E23" w14:textId="0814F1C0" w:rsidR="00270366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Pr="006C43FB">
        <w:rPr>
          <w:rFonts w:ascii="Arial" w:hAnsi="Arial" w:cs="Arial"/>
          <w:lang w:val="sr-Latn-CS"/>
        </w:rPr>
        <w:t xml:space="preserve">Право </w:t>
      </w:r>
      <w:r w:rsidR="00BB6B4E">
        <w:rPr>
          <w:rFonts w:ascii="Arial" w:hAnsi="Arial" w:cs="Arial"/>
          <w:lang w:val="sr-Cyrl-RS"/>
        </w:rPr>
        <w:t>Наручиоца</w:t>
      </w:r>
      <w:r w:rsidRPr="006C43FB">
        <w:rPr>
          <w:rFonts w:ascii="Arial" w:hAnsi="Arial" w:cs="Arial"/>
          <w:lang w:val="sr-Latn-CS"/>
        </w:rPr>
        <w:t xml:space="preserve"> на наплату уговорне казне не утиче на право </w:t>
      </w:r>
      <w:r w:rsidR="00BB6B4E">
        <w:rPr>
          <w:rFonts w:ascii="Arial" w:hAnsi="Arial" w:cs="Arial"/>
          <w:lang w:val="sr-Cyrl-RS"/>
        </w:rPr>
        <w:t>Наручиоца</w:t>
      </w:r>
      <w:r w:rsidRPr="006C43FB">
        <w:rPr>
          <w:rFonts w:ascii="Arial" w:hAnsi="Arial" w:cs="Arial"/>
          <w:lang w:val="sr-Latn-CS"/>
        </w:rPr>
        <w:t xml:space="preserve"> да захтева накнаду штете. </w:t>
      </w:r>
    </w:p>
    <w:p w14:paraId="04A4DEF1" w14:textId="77777777" w:rsidR="00CB5873" w:rsidRDefault="00CB5873" w:rsidP="00270366">
      <w:pPr>
        <w:jc w:val="both"/>
        <w:rPr>
          <w:rFonts w:ascii="Arial" w:hAnsi="Arial" w:cs="Arial"/>
          <w:lang w:val="sr-Latn-CS"/>
        </w:rPr>
      </w:pPr>
    </w:p>
    <w:p w14:paraId="7B35814F" w14:textId="295BC634" w:rsidR="00CB5873" w:rsidRPr="00CF103C" w:rsidRDefault="00CB5873" w:rsidP="00CB5873">
      <w:pPr>
        <w:jc w:val="center"/>
        <w:rPr>
          <w:rFonts w:ascii="Arial" w:hAnsi="Arial" w:cs="Arial"/>
          <w:b/>
          <w:kern w:val="2"/>
          <w:lang w:val="sr-Cyrl-CS"/>
        </w:rPr>
      </w:pPr>
      <w:r w:rsidRPr="00CF103C">
        <w:rPr>
          <w:rFonts w:ascii="Arial" w:hAnsi="Arial" w:cs="Arial"/>
          <w:b/>
          <w:lang w:val="sr-Cyrl-CS"/>
        </w:rPr>
        <w:t xml:space="preserve">Члан </w:t>
      </w:r>
      <w:r>
        <w:rPr>
          <w:rFonts w:ascii="Arial" w:hAnsi="Arial" w:cs="Arial"/>
          <w:b/>
        </w:rPr>
        <w:t>10</w:t>
      </w:r>
      <w:r w:rsidRPr="00CF103C">
        <w:rPr>
          <w:rFonts w:ascii="Arial" w:hAnsi="Arial" w:cs="Arial"/>
          <w:b/>
          <w:lang w:val="sr-Cyrl-CS"/>
        </w:rPr>
        <w:t>.</w:t>
      </w:r>
    </w:p>
    <w:p w14:paraId="4EAE9E2C" w14:textId="77777777" w:rsidR="00CB5873" w:rsidRPr="00CF103C" w:rsidRDefault="00CB5873" w:rsidP="00CB5873">
      <w:pPr>
        <w:jc w:val="both"/>
        <w:rPr>
          <w:rFonts w:ascii="Arial" w:hAnsi="Arial" w:cs="Arial"/>
          <w:b/>
          <w:lang w:val="sr-Cyrl-CS"/>
        </w:rPr>
      </w:pPr>
    </w:p>
    <w:p w14:paraId="1BF6DC2C" w14:textId="77777777" w:rsidR="00CB5873" w:rsidRPr="00CF103C" w:rsidRDefault="00CB5873" w:rsidP="00CB5873">
      <w:pPr>
        <w:ind w:firstLine="708"/>
        <w:jc w:val="both"/>
        <w:rPr>
          <w:rFonts w:ascii="Arial" w:hAnsi="Arial" w:cs="Arial"/>
          <w:b/>
          <w:color w:val="auto"/>
          <w:lang w:val="sr-Cyrl-CS"/>
        </w:rPr>
      </w:pPr>
      <w:r w:rsidRPr="00CF103C">
        <w:rPr>
          <w:rFonts w:ascii="Arial" w:hAnsi="Arial" w:cs="Arial"/>
          <w:color w:val="auto"/>
          <w:lang w:val="sr-Cyrl-CS"/>
        </w:rPr>
        <w:t>На основу члана 160. Закона о јавним набавкама</w:t>
      </w:r>
      <w:r w:rsidRPr="00CF103C">
        <w:rPr>
          <w:rFonts w:ascii="Arial" w:hAnsi="Arial" w:cs="Arial"/>
          <w:lang w:val="sr-Cyrl-CS"/>
        </w:rPr>
        <w:t>, Наручилац може након закључења уговора о јавној набавци без спровођења поступка јавне набавке повећати обим предмета набавке, с тим да се вредност уговора може повећати максимално 10% од укупне вредности првобитно закљученог уговора</w:t>
      </w:r>
      <w:r w:rsidRPr="00CF103C">
        <w:rPr>
          <w:rFonts w:ascii="Arial" w:hAnsi="Arial" w:cs="Arial"/>
          <w:color w:val="auto"/>
          <w:lang w:val="sr-Cyrl-CS"/>
        </w:rPr>
        <w:t>.</w:t>
      </w:r>
    </w:p>
    <w:p w14:paraId="44096C63" w14:textId="77777777" w:rsidR="00CB5873" w:rsidRDefault="00CB5873" w:rsidP="00270366">
      <w:pPr>
        <w:jc w:val="both"/>
        <w:rPr>
          <w:rFonts w:ascii="Arial" w:hAnsi="Arial" w:cs="Arial"/>
          <w:lang w:val="sr-Latn-CS"/>
        </w:rPr>
      </w:pPr>
    </w:p>
    <w:p w14:paraId="388FEB94" w14:textId="77777777" w:rsidR="00CB5873" w:rsidRPr="006C43FB" w:rsidRDefault="00CB5873" w:rsidP="00270366">
      <w:pPr>
        <w:jc w:val="both"/>
        <w:rPr>
          <w:rFonts w:ascii="Arial" w:hAnsi="Arial" w:cs="Arial"/>
          <w:lang w:val="sr-Latn-CS"/>
        </w:rPr>
      </w:pPr>
    </w:p>
    <w:p w14:paraId="3D72017A" w14:textId="7201325C" w:rsidR="00270366" w:rsidRPr="000F3E7E" w:rsidRDefault="00270366" w:rsidP="00270366">
      <w:pPr>
        <w:jc w:val="center"/>
        <w:rPr>
          <w:rFonts w:ascii="Arial" w:hAnsi="Arial" w:cs="Arial"/>
          <w:b/>
          <w:lang w:val="sr-Cyrl-CS"/>
        </w:rPr>
      </w:pPr>
      <w:r w:rsidRPr="000F3E7E">
        <w:rPr>
          <w:rFonts w:ascii="Arial" w:hAnsi="Arial" w:cs="Arial"/>
          <w:b/>
          <w:lang w:val="sr-Latn-CS"/>
        </w:rPr>
        <w:t>Члан 1</w:t>
      </w:r>
      <w:r w:rsidR="00CB5873">
        <w:rPr>
          <w:rFonts w:ascii="Arial" w:hAnsi="Arial" w:cs="Arial"/>
          <w:b/>
          <w:lang w:val="sr-Latn-CS"/>
        </w:rPr>
        <w:t>1</w:t>
      </w:r>
      <w:r w:rsidRPr="000F3E7E">
        <w:rPr>
          <w:rFonts w:ascii="Arial" w:hAnsi="Arial" w:cs="Arial"/>
          <w:b/>
          <w:lang w:val="sr-Latn-CS"/>
        </w:rPr>
        <w:t>.</w:t>
      </w:r>
    </w:p>
    <w:p w14:paraId="59AF7A36" w14:textId="3E80707C" w:rsidR="00270366" w:rsidRDefault="00270366" w:rsidP="00270366">
      <w:pPr>
        <w:jc w:val="both"/>
        <w:rPr>
          <w:rFonts w:ascii="Arial" w:hAnsi="Arial" w:cs="Arial"/>
          <w:color w:val="auto"/>
          <w:lang w:val="sr-Cyrl-CS"/>
        </w:rPr>
      </w:pPr>
      <w:r>
        <w:rPr>
          <w:rFonts w:ascii="Arial" w:hAnsi="Arial" w:cs="Arial"/>
          <w:color w:val="auto"/>
          <w:lang w:val="sr-Cyrl-CS"/>
        </w:rPr>
        <w:tab/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Обавезује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се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r w:rsidR="00BB6B4E" w:rsidRPr="00270366">
        <w:rPr>
          <w:rFonts w:ascii="Arial" w:hAnsi="Arial" w:cs="Arial"/>
          <w:bCs/>
          <w:lang w:val="sr-Cyrl-RS"/>
        </w:rPr>
        <w:t>Привредни субјекат</w:t>
      </w:r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да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приликом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закључења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уговора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преда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Наручиоцу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једну</w:t>
      </w:r>
      <w:proofErr w:type="spellEnd"/>
      <w:r>
        <w:rPr>
          <w:rFonts w:ascii="Arial" w:eastAsia="Times New Roman" w:hAnsi="Arial" w:cs="Arial"/>
          <w:color w:val="auto"/>
          <w:kern w:val="0"/>
          <w:lang w:val="sr-Cyrl-C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Регистровану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,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сопствену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,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соло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,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бланко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меницу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за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добро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извршење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посла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са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картоном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депонованих</w:t>
      </w:r>
      <w:proofErr w:type="spellEnd"/>
      <w:r>
        <w:rPr>
          <w:rFonts w:ascii="Arial" w:eastAsia="Times New Roman" w:hAnsi="Arial" w:cs="Arial"/>
          <w:color w:val="auto"/>
          <w:kern w:val="0"/>
          <w:lang w:val="sr-Cyrl-C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потписа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и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меничним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овлашћењем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којим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овлашћује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наручиоца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да</w:t>
      </w:r>
      <w:proofErr w:type="spellEnd"/>
      <w:r>
        <w:rPr>
          <w:rFonts w:ascii="Arial" w:eastAsia="Times New Roman" w:hAnsi="Arial" w:cs="Arial"/>
          <w:color w:val="auto"/>
          <w:kern w:val="0"/>
          <w:lang w:val="sr-Cyrl-C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може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безусловно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и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неопозиво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,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без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протеста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и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трошкова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,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вансудски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иницирати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наплату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у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висини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од</w:t>
      </w:r>
      <w:proofErr w:type="spellEnd"/>
      <w:r>
        <w:rPr>
          <w:rFonts w:ascii="Arial" w:eastAsia="Times New Roman" w:hAnsi="Arial" w:cs="Arial"/>
          <w:color w:val="auto"/>
          <w:kern w:val="0"/>
          <w:lang w:val="sr-Cyrl-CS" w:eastAsia="en-US"/>
        </w:rPr>
        <w:t xml:space="preserve"> </w:t>
      </w:r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10%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од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понуђене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цене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без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обрачунатог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ПДВ-а, с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роком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важења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30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дана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дужим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од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рока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важења</w:t>
      </w:r>
      <w:proofErr w:type="spellEnd"/>
      <w:r>
        <w:rPr>
          <w:rFonts w:ascii="Arial" w:eastAsia="Times New Roman" w:hAnsi="Arial" w:cs="Arial"/>
          <w:color w:val="auto"/>
          <w:kern w:val="0"/>
          <w:lang w:val="sr-Cyrl-C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уговора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. </w:t>
      </w:r>
      <w:proofErr w:type="spellStart"/>
      <w:proofErr w:type="gram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Наручилац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ће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уновчити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меницу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уколико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понуђач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не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буде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извршавао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своје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уговорне</w:t>
      </w:r>
      <w:proofErr w:type="spellEnd"/>
      <w:r>
        <w:rPr>
          <w:rFonts w:ascii="Arial" w:eastAsia="Times New Roman" w:hAnsi="Arial" w:cs="Arial"/>
          <w:color w:val="auto"/>
          <w:kern w:val="0"/>
          <w:lang w:val="sr-Cyrl-C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обавезе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у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роковима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и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на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начин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предвиђен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уговором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о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јавној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 xml:space="preserve"> </w:t>
      </w:r>
      <w:proofErr w:type="spellStart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набавци</w:t>
      </w:r>
      <w:proofErr w:type="spellEnd"/>
      <w:r w:rsidRPr="0052659B">
        <w:rPr>
          <w:rFonts w:ascii="Arial" w:eastAsia="Times New Roman" w:hAnsi="Arial" w:cs="Arial"/>
          <w:color w:val="auto"/>
          <w:kern w:val="0"/>
          <w:lang w:val="en-US" w:eastAsia="en-US"/>
        </w:rPr>
        <w:t>.</w:t>
      </w:r>
      <w:proofErr w:type="gramEnd"/>
    </w:p>
    <w:p w14:paraId="3BF0621A" w14:textId="77777777" w:rsidR="00270366" w:rsidRDefault="00270366" w:rsidP="00270366">
      <w:pPr>
        <w:jc w:val="both"/>
        <w:rPr>
          <w:rFonts w:ascii="Arial" w:hAnsi="Arial" w:cs="Arial"/>
          <w:lang w:val="sr-Latn-CS"/>
        </w:rPr>
      </w:pPr>
    </w:p>
    <w:p w14:paraId="0FF05C49" w14:textId="1D9C14D0" w:rsidR="00270366" w:rsidRDefault="00270366" w:rsidP="00270366">
      <w:pPr>
        <w:jc w:val="center"/>
        <w:rPr>
          <w:rFonts w:ascii="Arial" w:hAnsi="Arial" w:cs="Arial"/>
          <w:b/>
          <w:lang w:val="sr-Latn-CS"/>
        </w:rPr>
      </w:pPr>
      <w:r w:rsidRPr="000F3E7E">
        <w:rPr>
          <w:rFonts w:ascii="Arial" w:hAnsi="Arial" w:cs="Arial"/>
          <w:b/>
          <w:lang w:val="sr-Latn-CS"/>
        </w:rPr>
        <w:t>Члан 1</w:t>
      </w:r>
      <w:r w:rsidR="00CB5873">
        <w:rPr>
          <w:rFonts w:ascii="Arial" w:hAnsi="Arial" w:cs="Arial"/>
          <w:b/>
          <w:lang w:val="sr-Latn-CS"/>
        </w:rPr>
        <w:t>2</w:t>
      </w:r>
      <w:r w:rsidRPr="000F3E7E">
        <w:rPr>
          <w:rFonts w:ascii="Arial" w:hAnsi="Arial" w:cs="Arial"/>
          <w:b/>
          <w:lang w:val="sr-Latn-CS"/>
        </w:rPr>
        <w:t>.</w:t>
      </w:r>
    </w:p>
    <w:p w14:paraId="13111205" w14:textId="1EE8250C" w:rsidR="00270366" w:rsidRPr="006C3B29" w:rsidRDefault="00270366" w:rsidP="0027036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CS"/>
        </w:rPr>
        <w:tab/>
      </w:r>
      <w:r w:rsidRPr="006C3B29">
        <w:rPr>
          <w:rFonts w:ascii="Arial" w:hAnsi="Arial" w:cs="Arial"/>
          <w:lang w:val="sr-Cyrl-CS"/>
        </w:rPr>
        <w:t>Особа за ко</w:t>
      </w:r>
      <w:r>
        <w:rPr>
          <w:rFonts w:ascii="Arial" w:hAnsi="Arial" w:cs="Arial"/>
          <w:lang w:val="sr-Cyrl-CS"/>
        </w:rPr>
        <w:t xml:space="preserve">нтакт </w:t>
      </w:r>
      <w:r w:rsidR="00BB6B4E">
        <w:rPr>
          <w:rFonts w:ascii="Arial" w:hAnsi="Arial" w:cs="Arial"/>
          <w:lang w:val="sr-Cyrl-CS"/>
        </w:rPr>
        <w:t>Наручиоца</w:t>
      </w:r>
      <w:r>
        <w:rPr>
          <w:rFonts w:ascii="Arial" w:hAnsi="Arial" w:cs="Arial"/>
          <w:lang w:val="sr-Cyrl-CS"/>
        </w:rPr>
        <w:t xml:space="preserve"> је </w:t>
      </w:r>
      <w:r w:rsidR="00606A59">
        <w:rPr>
          <w:rFonts w:ascii="Arial" w:hAnsi="Arial" w:cs="Arial"/>
          <w:lang w:val="en-GB"/>
        </w:rPr>
        <w:t>____________________</w:t>
      </w:r>
      <w:r w:rsidRPr="00606A59">
        <w:rPr>
          <w:rFonts w:ascii="Arial" w:hAnsi="Arial" w:cs="Arial"/>
          <w:lang w:val="sr-Cyrl-CS"/>
        </w:rPr>
        <w:t xml:space="preserve"> телефон </w:t>
      </w:r>
      <w:r w:rsidR="00606A59">
        <w:rPr>
          <w:rFonts w:ascii="Arial" w:hAnsi="Arial" w:cs="Arial"/>
          <w:lang w:val="en-GB"/>
        </w:rPr>
        <w:t>___________</w:t>
      </w:r>
      <w:r w:rsidRPr="00606A59">
        <w:rPr>
          <w:rFonts w:ascii="Arial" w:hAnsi="Arial" w:cs="Arial"/>
          <w:lang w:val="sr-Cyrl-CS"/>
        </w:rPr>
        <w:t xml:space="preserve"> локал </w:t>
      </w:r>
      <w:r w:rsidR="00606A59">
        <w:rPr>
          <w:rFonts w:ascii="Arial" w:hAnsi="Arial" w:cs="Arial"/>
          <w:lang w:val="en-GB"/>
        </w:rPr>
        <w:t>__</w:t>
      </w:r>
      <w:r w:rsidRPr="00606A59">
        <w:rPr>
          <w:rFonts w:ascii="Arial" w:hAnsi="Arial" w:cs="Arial"/>
          <w:lang w:val="sr-Cyrl-CS"/>
        </w:rPr>
        <w:t xml:space="preserve"> а </w:t>
      </w:r>
      <w:r w:rsidR="00BB6B4E" w:rsidRPr="00606A59">
        <w:rPr>
          <w:rFonts w:ascii="Arial" w:hAnsi="Arial" w:cs="Arial"/>
          <w:bCs/>
          <w:lang w:val="sr-Cyrl-RS"/>
        </w:rPr>
        <w:t>Привредног субјеката</w:t>
      </w:r>
      <w:r w:rsidRPr="00606A59">
        <w:rPr>
          <w:rFonts w:ascii="Arial" w:hAnsi="Arial" w:cs="Arial"/>
          <w:lang w:val="sr-Cyrl-CS"/>
        </w:rPr>
        <w:t xml:space="preserve"> </w:t>
      </w:r>
      <w:r w:rsidR="00606A59">
        <w:rPr>
          <w:rFonts w:ascii="Arial" w:hAnsi="Arial" w:cs="Arial"/>
          <w:lang w:val="en-GB"/>
        </w:rPr>
        <w:t>_________________</w:t>
      </w:r>
      <w:r>
        <w:rPr>
          <w:rFonts w:ascii="Arial" w:hAnsi="Arial" w:cs="Arial"/>
          <w:lang w:val="sr-Cyrl-CS"/>
        </w:rPr>
        <w:t xml:space="preserve"> телефон </w:t>
      </w:r>
      <w:r w:rsidR="00606A59">
        <w:rPr>
          <w:rFonts w:ascii="Arial" w:hAnsi="Arial" w:cs="Arial"/>
          <w:lang w:val="en-GB"/>
        </w:rPr>
        <w:t>_________________</w:t>
      </w:r>
      <w:r>
        <w:rPr>
          <w:rFonts w:ascii="Arial" w:hAnsi="Arial" w:cs="Arial"/>
          <w:lang w:val="sr-Cyrl-CS"/>
        </w:rPr>
        <w:t>.</w:t>
      </w:r>
    </w:p>
    <w:p w14:paraId="10ED17D2" w14:textId="77777777" w:rsidR="00270366" w:rsidRDefault="00270366" w:rsidP="00270366">
      <w:pPr>
        <w:jc w:val="both"/>
        <w:rPr>
          <w:rFonts w:ascii="Arial" w:hAnsi="Arial" w:cs="Arial"/>
          <w:lang w:val="sr-Latn-CS"/>
        </w:rPr>
      </w:pPr>
    </w:p>
    <w:p w14:paraId="72B78A22" w14:textId="64C99865" w:rsidR="00270366" w:rsidRPr="000F3E7E" w:rsidRDefault="00270366" w:rsidP="00270366">
      <w:pPr>
        <w:jc w:val="center"/>
        <w:rPr>
          <w:rFonts w:ascii="Arial" w:hAnsi="Arial" w:cs="Arial"/>
          <w:b/>
          <w:lang w:val="sr-Cyrl-CS"/>
        </w:rPr>
      </w:pPr>
      <w:r w:rsidRPr="000F3E7E">
        <w:rPr>
          <w:rFonts w:ascii="Arial" w:hAnsi="Arial" w:cs="Arial"/>
          <w:b/>
          <w:lang w:val="sr-Latn-CS"/>
        </w:rPr>
        <w:t>Члан 1</w:t>
      </w:r>
      <w:r w:rsidR="00CB5873">
        <w:rPr>
          <w:rFonts w:ascii="Arial" w:hAnsi="Arial" w:cs="Arial"/>
          <w:b/>
          <w:lang w:val="sr-Latn-CS"/>
        </w:rPr>
        <w:t>3</w:t>
      </w:r>
      <w:r w:rsidRPr="000F3E7E">
        <w:rPr>
          <w:rFonts w:ascii="Arial" w:hAnsi="Arial" w:cs="Arial"/>
          <w:b/>
          <w:lang w:val="sr-Latn-CS"/>
        </w:rPr>
        <w:t>.</w:t>
      </w:r>
    </w:p>
    <w:p w14:paraId="063B390F" w14:textId="77777777" w:rsidR="00270366" w:rsidRDefault="00270366" w:rsidP="0027036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6C43FB">
        <w:rPr>
          <w:rFonts w:ascii="Arial" w:hAnsi="Arial" w:cs="Arial"/>
          <w:lang w:val="sr-Latn-CS"/>
        </w:rPr>
        <w:t>Уколико једна од уговорних страна не из</w:t>
      </w:r>
      <w:r>
        <w:rPr>
          <w:rFonts w:ascii="Arial" w:hAnsi="Arial" w:cs="Arial"/>
          <w:lang w:val="sr-Latn-CS"/>
        </w:rPr>
        <w:t>вршава обавезе, као и ако их не</w:t>
      </w:r>
      <w:r>
        <w:rPr>
          <w:rFonts w:ascii="Arial" w:hAnsi="Arial" w:cs="Arial"/>
          <w:lang w:val="sr-Cyrl-CS"/>
        </w:rPr>
        <w:t xml:space="preserve"> </w:t>
      </w:r>
      <w:r w:rsidRPr="006C43FB">
        <w:rPr>
          <w:rFonts w:ascii="Arial" w:hAnsi="Arial" w:cs="Arial"/>
          <w:lang w:val="sr-Latn-CS"/>
        </w:rPr>
        <w:t xml:space="preserve">извршава на уговорени начин и у уговореним роковима, друга уговорна страна има право да једнострано раскине уговор због неиспуњења на </w:t>
      </w:r>
      <w:r>
        <w:rPr>
          <w:rFonts w:ascii="Arial" w:hAnsi="Arial" w:cs="Arial"/>
          <w:lang w:val="sr-Latn-CS"/>
        </w:rPr>
        <w:t xml:space="preserve">начин одређен законом којим се </w:t>
      </w:r>
      <w:r w:rsidRPr="006C43FB">
        <w:rPr>
          <w:rFonts w:ascii="Arial" w:hAnsi="Arial" w:cs="Arial"/>
          <w:lang w:val="sr-Latn-CS"/>
        </w:rPr>
        <w:t xml:space="preserve">уређују облигациони односи. </w:t>
      </w:r>
    </w:p>
    <w:p w14:paraId="2908ADEC" w14:textId="77777777" w:rsidR="00270366" w:rsidRDefault="00270366" w:rsidP="00270366">
      <w:pPr>
        <w:jc w:val="both"/>
        <w:rPr>
          <w:rFonts w:ascii="Arial" w:hAnsi="Arial" w:cs="Arial"/>
          <w:lang w:val="sr-Cyrl-CS"/>
        </w:rPr>
      </w:pPr>
    </w:p>
    <w:p w14:paraId="4D04F66C" w14:textId="77777777" w:rsidR="00270366" w:rsidRDefault="00270366" w:rsidP="00270366">
      <w:pPr>
        <w:jc w:val="both"/>
        <w:rPr>
          <w:rFonts w:ascii="Arial" w:hAnsi="Arial" w:cs="Arial"/>
          <w:lang w:val="sr-Cyrl-CS"/>
        </w:rPr>
      </w:pPr>
    </w:p>
    <w:p w14:paraId="526E7635" w14:textId="77777777" w:rsidR="00270366" w:rsidRDefault="00270366" w:rsidP="00270366">
      <w:pPr>
        <w:jc w:val="center"/>
        <w:rPr>
          <w:rFonts w:ascii="Arial" w:hAnsi="Arial"/>
          <w:b/>
          <w:lang w:val="sr-Cyrl-CS"/>
        </w:rPr>
      </w:pPr>
      <w:r>
        <w:rPr>
          <w:rFonts w:ascii="Arial" w:hAnsi="Arial"/>
          <w:b/>
          <w:lang w:val="sr-Cyrl-CS"/>
        </w:rPr>
        <w:lastRenderedPageBreak/>
        <w:t>Ступање уговора на снагу</w:t>
      </w:r>
    </w:p>
    <w:p w14:paraId="72B9BB73" w14:textId="7FA943BB" w:rsidR="00270366" w:rsidRPr="00ED1DA7" w:rsidRDefault="00270366" w:rsidP="00270366">
      <w:pPr>
        <w:jc w:val="center"/>
        <w:rPr>
          <w:rFonts w:ascii="Arial" w:hAnsi="Arial"/>
          <w:b/>
          <w:lang w:val="sr-Latn-CS"/>
        </w:rPr>
      </w:pPr>
      <w:r w:rsidRPr="00ED1DA7">
        <w:rPr>
          <w:rFonts w:ascii="Arial" w:hAnsi="Arial"/>
          <w:b/>
          <w:lang w:val="sr-Latn-CS"/>
        </w:rPr>
        <w:t xml:space="preserve">Члан </w:t>
      </w:r>
      <w:r>
        <w:rPr>
          <w:rFonts w:ascii="Arial" w:hAnsi="Arial"/>
          <w:b/>
          <w:lang w:val="sr-Cyrl-CS"/>
        </w:rPr>
        <w:t>1</w:t>
      </w:r>
      <w:r w:rsidR="00CB5873">
        <w:rPr>
          <w:rFonts w:ascii="Arial" w:hAnsi="Arial"/>
          <w:b/>
        </w:rPr>
        <w:t>4</w:t>
      </w:r>
      <w:r w:rsidRPr="00ED1DA7">
        <w:rPr>
          <w:rFonts w:ascii="Arial" w:hAnsi="Arial"/>
          <w:b/>
          <w:lang w:val="sr-Latn-CS"/>
        </w:rPr>
        <w:t>.</w:t>
      </w:r>
    </w:p>
    <w:p w14:paraId="5A590FB4" w14:textId="77777777" w:rsidR="00270366" w:rsidRDefault="00270366" w:rsidP="00270366">
      <w:pPr>
        <w:jc w:val="both"/>
        <w:rPr>
          <w:rFonts w:ascii="Arial" w:hAnsi="Arial"/>
          <w:lang w:val="sr-Cyrl-CS"/>
        </w:rPr>
      </w:pPr>
      <w:r>
        <w:rPr>
          <w:rFonts w:ascii="Arial" w:hAnsi="Arial"/>
          <w:lang w:val="sr-Cyrl-CS"/>
        </w:rPr>
        <w:tab/>
        <w:t>Овај уговор ступа на снагу кад се испуне следећи услови:</w:t>
      </w:r>
    </w:p>
    <w:p w14:paraId="25BC6002" w14:textId="77777777" w:rsidR="00270366" w:rsidRDefault="00270366" w:rsidP="00270366">
      <w:pPr>
        <w:jc w:val="both"/>
        <w:rPr>
          <w:rFonts w:ascii="Arial" w:hAnsi="Arial"/>
          <w:lang w:val="sr-Cyrl-CS"/>
        </w:rPr>
      </w:pPr>
      <w:r>
        <w:rPr>
          <w:rFonts w:ascii="Arial" w:hAnsi="Arial"/>
          <w:lang w:val="sr-Cyrl-CS"/>
        </w:rPr>
        <w:t>- кад уговор потпишу овлашћена лица уговорних страна и</w:t>
      </w:r>
    </w:p>
    <w:p w14:paraId="46BBEA9E" w14:textId="1680B7EC" w:rsidR="00270366" w:rsidRDefault="00270366" w:rsidP="00270366">
      <w:pPr>
        <w:jc w:val="both"/>
        <w:rPr>
          <w:rFonts w:ascii="Arial" w:hAnsi="Arial"/>
          <w:lang w:val="sr-Cyrl-CS"/>
        </w:rPr>
      </w:pPr>
      <w:r>
        <w:rPr>
          <w:rFonts w:ascii="Arial" w:hAnsi="Arial"/>
          <w:lang w:val="sr-Cyrl-CS"/>
        </w:rPr>
        <w:t xml:space="preserve">- кад </w:t>
      </w:r>
      <w:r w:rsidR="00BB6B4E" w:rsidRPr="00270366">
        <w:rPr>
          <w:rFonts w:ascii="Arial" w:hAnsi="Arial" w:cs="Arial"/>
          <w:bCs/>
          <w:lang w:val="sr-Cyrl-RS"/>
        </w:rPr>
        <w:t>Привредни субјекат</w:t>
      </w:r>
      <w:r>
        <w:rPr>
          <w:rFonts w:ascii="Arial" w:hAnsi="Arial"/>
          <w:lang w:val="sr-Cyrl-CS"/>
        </w:rPr>
        <w:t xml:space="preserve"> достави средство финансијског обезбеђења за добро извршење посла.</w:t>
      </w:r>
    </w:p>
    <w:p w14:paraId="32248A96" w14:textId="77777777" w:rsidR="00270366" w:rsidRPr="001B5A22" w:rsidRDefault="00270366" w:rsidP="0027036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/>
          <w:lang w:val="sr-Cyrl-CS"/>
        </w:rPr>
        <w:tab/>
      </w:r>
      <w:r>
        <w:rPr>
          <w:rFonts w:ascii="Arial" w:hAnsi="Arial" w:cs="Arial"/>
        </w:rPr>
        <w:t>Као датум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закључења уговора, уговара се датум наведен у деловодном печату </w:t>
      </w:r>
      <w:r>
        <w:rPr>
          <w:rFonts w:ascii="Arial" w:hAnsi="Arial" w:cs="Arial"/>
          <w:lang w:val="sr-Cyrl-CS"/>
        </w:rPr>
        <w:t>Наручиоца</w:t>
      </w:r>
      <w:r>
        <w:rPr>
          <w:rFonts w:ascii="Arial" w:hAnsi="Arial" w:cs="Arial"/>
        </w:rPr>
        <w:t>.</w:t>
      </w:r>
    </w:p>
    <w:p w14:paraId="3EE57881" w14:textId="77777777" w:rsidR="00270366" w:rsidRPr="006C43FB" w:rsidRDefault="00270366" w:rsidP="00270366">
      <w:pPr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</w:p>
    <w:p w14:paraId="044CC8CE" w14:textId="4130E2E8" w:rsidR="00270366" w:rsidRPr="000F3E7E" w:rsidRDefault="00270366" w:rsidP="00270366">
      <w:pPr>
        <w:jc w:val="center"/>
        <w:rPr>
          <w:rFonts w:ascii="Arial" w:hAnsi="Arial" w:cs="Arial"/>
          <w:b/>
          <w:lang w:val="sr-Latn-CS"/>
        </w:rPr>
      </w:pPr>
      <w:r w:rsidRPr="000F3E7E">
        <w:rPr>
          <w:rFonts w:ascii="Arial" w:hAnsi="Arial" w:cs="Arial"/>
          <w:b/>
          <w:lang w:val="sr-Latn-CS"/>
        </w:rPr>
        <w:t>Члан 1</w:t>
      </w:r>
      <w:r w:rsidR="00CB5873">
        <w:rPr>
          <w:rFonts w:ascii="Arial" w:hAnsi="Arial" w:cs="Arial"/>
          <w:b/>
        </w:rPr>
        <w:t>5</w:t>
      </w:r>
      <w:r w:rsidRPr="000F3E7E">
        <w:rPr>
          <w:rFonts w:ascii="Arial" w:hAnsi="Arial" w:cs="Arial"/>
          <w:b/>
          <w:lang w:val="sr-Latn-CS"/>
        </w:rPr>
        <w:t>.</w:t>
      </w:r>
    </w:p>
    <w:p w14:paraId="10C03572" w14:textId="7EF65C8F" w:rsidR="00270366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Pr="006C43FB">
        <w:rPr>
          <w:rFonts w:ascii="Arial" w:hAnsi="Arial" w:cs="Arial"/>
          <w:lang w:val="sr-Latn-CS"/>
        </w:rPr>
        <w:t xml:space="preserve">За све што није регулисано овим уговором примењиваће се одредбе закона који регулишу облигационе односе, као и други прописи који регулишу ову материју.  </w:t>
      </w:r>
    </w:p>
    <w:p w14:paraId="4C49D4FB" w14:textId="477C84EA" w:rsidR="004829CF" w:rsidRDefault="004829CF" w:rsidP="00270366">
      <w:pPr>
        <w:jc w:val="both"/>
        <w:rPr>
          <w:rFonts w:ascii="Arial" w:hAnsi="Arial" w:cs="Arial"/>
          <w:lang w:val="sr-Latn-CS"/>
        </w:rPr>
      </w:pPr>
    </w:p>
    <w:p w14:paraId="0F03D5C9" w14:textId="77777777" w:rsidR="004829CF" w:rsidRPr="006C43FB" w:rsidRDefault="004829CF" w:rsidP="00270366">
      <w:pPr>
        <w:jc w:val="both"/>
        <w:rPr>
          <w:rFonts w:ascii="Arial" w:hAnsi="Arial" w:cs="Arial"/>
          <w:lang w:val="sr-Latn-CS"/>
        </w:rPr>
      </w:pPr>
    </w:p>
    <w:p w14:paraId="38CF0924" w14:textId="6E7B0C8C" w:rsidR="00270366" w:rsidRPr="000F3E7E" w:rsidRDefault="00270366" w:rsidP="00270366">
      <w:pPr>
        <w:jc w:val="center"/>
        <w:rPr>
          <w:rFonts w:ascii="Arial" w:hAnsi="Arial" w:cs="Arial"/>
          <w:b/>
          <w:lang w:val="sr-Latn-CS"/>
        </w:rPr>
      </w:pPr>
      <w:r w:rsidRPr="000F3E7E">
        <w:rPr>
          <w:rFonts w:ascii="Arial" w:hAnsi="Arial" w:cs="Arial"/>
          <w:b/>
          <w:lang w:val="sr-Latn-CS"/>
        </w:rPr>
        <w:t>Члан 1</w:t>
      </w:r>
      <w:r w:rsidR="00CB5873">
        <w:rPr>
          <w:rFonts w:ascii="Arial" w:hAnsi="Arial" w:cs="Arial"/>
          <w:b/>
          <w:lang w:val="sr-Latn-CS"/>
        </w:rPr>
        <w:t>6</w:t>
      </w:r>
      <w:r w:rsidRPr="000F3E7E">
        <w:rPr>
          <w:rFonts w:ascii="Arial" w:hAnsi="Arial" w:cs="Arial"/>
          <w:b/>
          <w:lang w:val="sr-Latn-CS"/>
        </w:rPr>
        <w:t>.</w:t>
      </w:r>
    </w:p>
    <w:p w14:paraId="799E82CA" w14:textId="77777777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Pr="006C43FB">
        <w:rPr>
          <w:rFonts w:ascii="Arial" w:hAnsi="Arial" w:cs="Arial"/>
          <w:lang w:val="sr-Latn-CS"/>
        </w:rPr>
        <w:t xml:space="preserve">Уговорне стране су сагласне да сва спорна питања у вези са овим уговором решавају споразумно. </w:t>
      </w:r>
    </w:p>
    <w:p w14:paraId="510C81FB" w14:textId="77777777" w:rsidR="00270366" w:rsidRPr="006C43FB" w:rsidRDefault="00270366" w:rsidP="00270366">
      <w:pPr>
        <w:jc w:val="both"/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Pr="006C43FB">
        <w:rPr>
          <w:rFonts w:ascii="Arial" w:hAnsi="Arial" w:cs="Arial"/>
          <w:lang w:val="sr-Latn-CS"/>
        </w:rPr>
        <w:t xml:space="preserve">За евентуалне спорове који не буду решени мирним путем надлежан је Привредни суд у </w:t>
      </w:r>
      <w:r>
        <w:rPr>
          <w:rFonts w:ascii="Arial" w:hAnsi="Arial" w:cs="Arial"/>
          <w:lang w:val="sr-Cyrl-CS"/>
        </w:rPr>
        <w:t>Сремској Митровици</w:t>
      </w:r>
      <w:r w:rsidRPr="006C43FB">
        <w:rPr>
          <w:rFonts w:ascii="Arial" w:hAnsi="Arial" w:cs="Arial"/>
          <w:lang w:val="sr-Latn-CS"/>
        </w:rPr>
        <w:t xml:space="preserve">. </w:t>
      </w:r>
    </w:p>
    <w:p w14:paraId="67E36B19" w14:textId="77777777" w:rsidR="00270366" w:rsidRPr="006C43FB" w:rsidRDefault="00270366" w:rsidP="00270366">
      <w:pPr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</w:p>
    <w:p w14:paraId="1A909406" w14:textId="09C34DC7" w:rsidR="00270366" w:rsidRPr="000F3E7E" w:rsidRDefault="00270366" w:rsidP="00270366">
      <w:pPr>
        <w:jc w:val="center"/>
        <w:rPr>
          <w:rFonts w:ascii="Arial" w:hAnsi="Arial" w:cs="Arial"/>
          <w:b/>
          <w:lang w:val="sr-Latn-CS"/>
        </w:rPr>
      </w:pPr>
      <w:r w:rsidRPr="000F3E7E">
        <w:rPr>
          <w:rFonts w:ascii="Arial" w:hAnsi="Arial" w:cs="Arial"/>
          <w:b/>
          <w:lang w:val="sr-Latn-CS"/>
        </w:rPr>
        <w:t>Члан 1</w:t>
      </w:r>
      <w:r w:rsidR="00CB5873">
        <w:rPr>
          <w:rFonts w:ascii="Arial" w:hAnsi="Arial" w:cs="Arial"/>
          <w:b/>
          <w:lang w:val="sr-Latn-CS"/>
        </w:rPr>
        <w:t>7</w:t>
      </w:r>
      <w:r w:rsidRPr="000F3E7E">
        <w:rPr>
          <w:rFonts w:ascii="Arial" w:hAnsi="Arial" w:cs="Arial"/>
          <w:b/>
          <w:lang w:val="sr-Latn-CS"/>
        </w:rPr>
        <w:t>.</w:t>
      </w:r>
    </w:p>
    <w:p w14:paraId="378B59E9" w14:textId="47DAD85C" w:rsidR="00270366" w:rsidRDefault="00270366" w:rsidP="00270366">
      <w:pPr>
        <w:jc w:val="both"/>
        <w:rPr>
          <w:rFonts w:ascii="Arial" w:hAnsi="Arial" w:cs="Arial"/>
          <w:lang w:val="sr-Cyrl-CS"/>
        </w:rPr>
      </w:pP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 w:rsidRPr="006C43FB">
        <w:rPr>
          <w:rFonts w:ascii="Arial" w:hAnsi="Arial" w:cs="Arial"/>
          <w:lang w:val="sr-Latn-CS"/>
        </w:rPr>
        <w:t xml:space="preserve">Овај уговор је сачињен у </w:t>
      </w:r>
      <w:r>
        <w:rPr>
          <w:rFonts w:ascii="Arial" w:hAnsi="Arial" w:cs="Arial"/>
          <w:lang w:val="sr-Cyrl-CS"/>
        </w:rPr>
        <w:t>6</w:t>
      </w:r>
      <w:r w:rsidRPr="006C43FB">
        <w:rPr>
          <w:rFonts w:ascii="Arial" w:hAnsi="Arial" w:cs="Arial"/>
          <w:lang w:val="sr-Latn-CS"/>
        </w:rPr>
        <w:t xml:space="preserve"> ( </w:t>
      </w:r>
      <w:r>
        <w:rPr>
          <w:rFonts w:ascii="Arial" w:hAnsi="Arial" w:cs="Arial"/>
          <w:lang w:val="sr-Cyrl-CS"/>
        </w:rPr>
        <w:t>шест</w:t>
      </w:r>
      <w:r w:rsidRPr="006C43FB">
        <w:rPr>
          <w:rFonts w:ascii="Arial" w:hAnsi="Arial" w:cs="Arial"/>
          <w:lang w:val="sr-Latn-CS"/>
        </w:rPr>
        <w:t xml:space="preserve"> ) истоветних примерака од којих </w:t>
      </w:r>
      <w:r w:rsidR="00BB6B4E" w:rsidRPr="00270366">
        <w:rPr>
          <w:rFonts w:ascii="Arial" w:hAnsi="Arial" w:cs="Arial"/>
          <w:bCs/>
          <w:lang w:val="sr-Cyrl-RS"/>
        </w:rPr>
        <w:t>Привредни субјекат</w:t>
      </w:r>
      <w:r w:rsidRPr="006C43FB">
        <w:rPr>
          <w:rFonts w:ascii="Arial" w:hAnsi="Arial" w:cs="Arial"/>
          <w:lang w:val="sr-Latn-CS"/>
        </w:rPr>
        <w:t xml:space="preserve"> задржава 3 ( три ) </w:t>
      </w:r>
      <w:r>
        <w:rPr>
          <w:rFonts w:ascii="Arial" w:hAnsi="Arial" w:cs="Arial"/>
          <w:lang w:val="sr-Cyrl-CS"/>
        </w:rPr>
        <w:t>и</w:t>
      </w:r>
      <w:r w:rsidRPr="006C43FB">
        <w:rPr>
          <w:rFonts w:ascii="Arial" w:hAnsi="Arial" w:cs="Arial"/>
          <w:lang w:val="sr-Latn-CS"/>
        </w:rPr>
        <w:t xml:space="preserve"> </w:t>
      </w:r>
      <w:r w:rsidR="00BB6B4E">
        <w:rPr>
          <w:rFonts w:ascii="Arial" w:hAnsi="Arial" w:cs="Arial"/>
          <w:lang w:val="sr-Cyrl-RS"/>
        </w:rPr>
        <w:t>Наручилац</w:t>
      </w:r>
      <w:r w:rsidRPr="006C43FB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3</w:t>
      </w:r>
      <w:r w:rsidRPr="006C43FB">
        <w:rPr>
          <w:rFonts w:ascii="Arial" w:hAnsi="Arial" w:cs="Arial"/>
          <w:lang w:val="sr-Latn-CS"/>
        </w:rPr>
        <w:t xml:space="preserve"> ( </w:t>
      </w:r>
      <w:r>
        <w:rPr>
          <w:rFonts w:ascii="Arial" w:hAnsi="Arial" w:cs="Arial"/>
          <w:lang w:val="sr-Cyrl-CS"/>
        </w:rPr>
        <w:t>три</w:t>
      </w:r>
      <w:r w:rsidRPr="006C43FB">
        <w:rPr>
          <w:rFonts w:ascii="Arial" w:hAnsi="Arial" w:cs="Arial"/>
          <w:lang w:val="sr-Latn-CS"/>
        </w:rPr>
        <w:t xml:space="preserve"> ) примерака. </w:t>
      </w:r>
    </w:p>
    <w:p w14:paraId="78050E2B" w14:textId="77777777" w:rsidR="00270366" w:rsidRPr="00242095" w:rsidRDefault="00270366" w:rsidP="00270366">
      <w:pPr>
        <w:jc w:val="both"/>
        <w:rPr>
          <w:rFonts w:ascii="Arial" w:hAnsi="Arial" w:cs="Arial"/>
          <w:lang w:val="sr-Cyrl-CS"/>
        </w:rPr>
      </w:pPr>
    </w:p>
    <w:p w14:paraId="74FD6F3E" w14:textId="77777777" w:rsidR="00270366" w:rsidRPr="006C43FB" w:rsidRDefault="00270366" w:rsidP="00270366">
      <w:pPr>
        <w:rPr>
          <w:rFonts w:ascii="Arial" w:hAnsi="Arial" w:cs="Arial"/>
          <w:lang w:val="sr-Latn-CS"/>
        </w:rPr>
      </w:pPr>
      <w:r w:rsidRPr="006C43FB">
        <w:rPr>
          <w:rFonts w:ascii="Arial" w:hAnsi="Arial" w:cs="Arial"/>
          <w:lang w:val="sr-Latn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3099"/>
        <w:gridCol w:w="3351"/>
      </w:tblGrid>
      <w:tr w:rsidR="00270366" w:rsidRPr="00B60B14" w14:paraId="4454E006" w14:textId="77777777" w:rsidTr="00682A43">
        <w:tc>
          <w:tcPr>
            <w:tcW w:w="27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14:paraId="39A1A5D2" w14:textId="0E107632" w:rsidR="00270366" w:rsidRPr="00B60B14" w:rsidRDefault="00270366" w:rsidP="00682A43">
            <w:pPr>
              <w:pStyle w:val="BodyText"/>
              <w:jc w:val="center"/>
              <w:rPr>
                <w:rFonts w:ascii="Arial" w:hAnsi="Arial" w:cs="Arial"/>
                <w:lang w:val="sr-Cyrl-BA"/>
              </w:rPr>
            </w:pPr>
            <w:r w:rsidRPr="006C43FB">
              <w:rPr>
                <w:rFonts w:ascii="Arial" w:hAnsi="Arial" w:cs="Arial"/>
                <w:lang w:val="sr-Latn-CS"/>
              </w:rPr>
              <w:t xml:space="preserve"> </w:t>
            </w:r>
            <w:r w:rsidR="00BB6B4E" w:rsidRPr="00270366">
              <w:rPr>
                <w:rFonts w:ascii="Arial" w:hAnsi="Arial" w:cs="Arial"/>
                <w:bCs/>
                <w:lang w:val="sr-Cyrl-RS"/>
              </w:rPr>
              <w:t>Привредни субјекат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14:paraId="09632C5B" w14:textId="77777777" w:rsidR="00270366" w:rsidRPr="00B60B14" w:rsidRDefault="00270366" w:rsidP="00682A43">
            <w:pPr>
              <w:pStyle w:val="BodyText"/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14:paraId="3CA941FA" w14:textId="350E487C" w:rsidR="00270366" w:rsidRPr="00B60B14" w:rsidRDefault="004829CF" w:rsidP="00682A43">
            <w:pPr>
              <w:pStyle w:val="BodyText"/>
              <w:jc w:val="center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Наручилац</w:t>
            </w:r>
          </w:p>
        </w:tc>
      </w:tr>
      <w:tr w:rsidR="00270366" w:rsidRPr="00B60B14" w14:paraId="77AE8590" w14:textId="77777777" w:rsidTr="00682A43">
        <w:tc>
          <w:tcPr>
            <w:tcW w:w="27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723159C" w14:textId="77777777" w:rsidR="00270366" w:rsidRPr="00B60B14" w:rsidRDefault="00270366" w:rsidP="00682A43">
            <w:pPr>
              <w:pStyle w:val="BodyText"/>
              <w:rPr>
                <w:rFonts w:ascii="Arial" w:hAnsi="Arial" w:cs="Arial"/>
                <w:lang w:val="sr-Cyrl-BA"/>
              </w:rPr>
            </w:pPr>
          </w:p>
          <w:p w14:paraId="6800A376" w14:textId="77777777" w:rsidR="00270366" w:rsidRPr="00B60B14" w:rsidRDefault="00270366" w:rsidP="00682A43">
            <w:pPr>
              <w:pStyle w:val="BodyText"/>
              <w:rPr>
                <w:rFonts w:ascii="Arial" w:hAnsi="Arial" w:cs="Arial"/>
                <w:lang w:val="sr-Cyrl-BA"/>
              </w:rPr>
            </w:pPr>
          </w:p>
        </w:tc>
        <w:tc>
          <w:tcPr>
            <w:tcW w:w="30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8BE2FE" w14:textId="77777777" w:rsidR="00270366" w:rsidRPr="00B60B14" w:rsidRDefault="00270366" w:rsidP="00682A43">
            <w:pPr>
              <w:pStyle w:val="BodyText"/>
              <w:rPr>
                <w:rFonts w:ascii="Arial" w:hAnsi="Arial" w:cs="Arial"/>
                <w:lang w:val="sr-Cyrl-BA"/>
              </w:rPr>
            </w:pPr>
          </w:p>
        </w:tc>
        <w:tc>
          <w:tcPr>
            <w:tcW w:w="335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0903783" w14:textId="77777777" w:rsidR="00270366" w:rsidRPr="00B60B14" w:rsidRDefault="00270366" w:rsidP="00682A43">
            <w:pPr>
              <w:pStyle w:val="BodyText"/>
              <w:rPr>
                <w:rFonts w:ascii="Arial" w:hAnsi="Arial" w:cs="Arial"/>
                <w:lang w:val="sr-Cyrl-BA"/>
              </w:rPr>
            </w:pPr>
          </w:p>
        </w:tc>
      </w:tr>
    </w:tbl>
    <w:p w14:paraId="0B1415A6" w14:textId="77777777" w:rsidR="00F309D0" w:rsidRDefault="00F309D0"/>
    <w:sectPr w:rsidR="00F309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7FEC8" w14:textId="77777777" w:rsidR="00354685" w:rsidRDefault="00354685" w:rsidP="00AF3E46">
      <w:pPr>
        <w:spacing w:line="240" w:lineRule="auto"/>
      </w:pPr>
      <w:r>
        <w:separator/>
      </w:r>
    </w:p>
  </w:endnote>
  <w:endnote w:type="continuationSeparator" w:id="0">
    <w:p w14:paraId="1F48AED6" w14:textId="77777777" w:rsidR="00354685" w:rsidRDefault="00354685" w:rsidP="00AF3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89"/>
    </w:tblGrid>
    <w:tr w:rsidR="00AF3E46" w:rsidRPr="00BB36E0" w14:paraId="2FE6E962" w14:textId="77777777" w:rsidTr="007250C4">
      <w:tc>
        <w:tcPr>
          <w:tcW w:w="10989" w:type="dxa"/>
          <w:tcBorders>
            <w:top w:val="single" w:sz="4" w:space="0" w:color="auto"/>
          </w:tcBorders>
        </w:tcPr>
        <w:p w14:paraId="15FF8D4D" w14:textId="77777777" w:rsidR="00AF3E46" w:rsidRPr="00070B34" w:rsidRDefault="00AF3E46" w:rsidP="007250C4">
          <w:pPr>
            <w:jc w:val="center"/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  <w:lang w:val="sr-Cyrl-CS"/>
            </w:rPr>
            <w:t xml:space="preserve">Текући </w:t>
          </w:r>
          <w:r w:rsidRPr="00BB36E0">
            <w:rPr>
              <w:rFonts w:ascii="Verdana" w:hAnsi="Verdana"/>
              <w:sz w:val="18"/>
              <w:lang w:val="sr-Cyrl-CS"/>
            </w:rPr>
            <w:t xml:space="preserve">рачун Војвођанска банка Сремска Митровица </w:t>
          </w:r>
          <w:r>
            <w:rPr>
              <w:rFonts w:ascii="Verdana" w:hAnsi="Verdana"/>
              <w:sz w:val="18"/>
              <w:lang w:val="sr-Cyrl-CS"/>
            </w:rPr>
            <w:t>325-9500600043091-</w:t>
          </w:r>
          <w:r>
            <w:rPr>
              <w:rFonts w:ascii="Verdana" w:hAnsi="Verdana"/>
              <w:sz w:val="18"/>
            </w:rPr>
            <w:t>78</w:t>
          </w:r>
        </w:p>
        <w:p w14:paraId="07DC77A7" w14:textId="77777777" w:rsidR="00AF3E46" w:rsidRPr="00BB36E0" w:rsidRDefault="00AF3E46" w:rsidP="007250C4">
          <w:pPr>
            <w:jc w:val="center"/>
            <w:rPr>
              <w:rFonts w:ascii="Verdana" w:hAnsi="Verdana"/>
              <w:b/>
              <w:sz w:val="18"/>
              <w:lang w:val="sr-Cyrl-CS"/>
            </w:rPr>
          </w:pPr>
          <w:r>
            <w:rPr>
              <w:rFonts w:ascii="Verdana" w:hAnsi="Verdana"/>
              <w:sz w:val="18"/>
              <w:lang w:val="sr-Cyrl-CS"/>
            </w:rPr>
            <w:t xml:space="preserve">Текући </w:t>
          </w:r>
          <w:r w:rsidRPr="00BB36E0">
            <w:rPr>
              <w:rFonts w:ascii="Verdana" w:hAnsi="Verdana"/>
              <w:sz w:val="18"/>
              <w:lang w:val="sr-Cyrl-CS"/>
            </w:rPr>
            <w:t xml:space="preserve"> рачун </w:t>
          </w:r>
          <w:r w:rsidRPr="00BB36E0">
            <w:rPr>
              <w:rFonts w:ascii="Verdana" w:hAnsi="Verdana"/>
              <w:sz w:val="18"/>
            </w:rPr>
            <w:t xml:space="preserve">Banca Intesa </w:t>
          </w:r>
          <w:r w:rsidRPr="00BB36E0">
            <w:rPr>
              <w:rFonts w:ascii="Verdana" w:hAnsi="Verdana"/>
              <w:sz w:val="18"/>
              <w:lang w:val="sr-Cyrl-CS"/>
            </w:rPr>
            <w:t>Сремска Митровица 160-91464-97</w:t>
          </w:r>
        </w:p>
      </w:tc>
    </w:tr>
    <w:tr w:rsidR="00AF3E46" w:rsidRPr="00BB36E0" w14:paraId="73936716" w14:textId="77777777" w:rsidTr="007250C4">
      <w:tc>
        <w:tcPr>
          <w:tcW w:w="10989" w:type="dxa"/>
        </w:tcPr>
        <w:p w14:paraId="4894126B" w14:textId="77777777" w:rsidR="00AF3E46" w:rsidRPr="00BB36E0" w:rsidRDefault="00AF3E46" w:rsidP="007250C4">
          <w:pPr>
            <w:jc w:val="center"/>
            <w:rPr>
              <w:rFonts w:ascii="Verdana" w:hAnsi="Verdana"/>
              <w:sz w:val="18"/>
              <w:lang w:val="sr-Cyrl-CS"/>
            </w:rPr>
          </w:pPr>
          <w:r w:rsidRPr="00BB36E0">
            <w:rPr>
              <w:rFonts w:ascii="Verdana" w:hAnsi="Verdana"/>
              <w:sz w:val="18"/>
              <w:lang w:val="sr-Cyrl-CS"/>
            </w:rPr>
            <w:t>Матични број</w:t>
          </w:r>
          <w:r>
            <w:rPr>
              <w:rFonts w:ascii="Verdana" w:hAnsi="Verdana"/>
              <w:sz w:val="18"/>
              <w:lang w:val="sr-Cyrl-CS"/>
            </w:rPr>
            <w:t>: 08198969;</w:t>
          </w:r>
          <w:r w:rsidRPr="00BB36E0">
            <w:rPr>
              <w:rFonts w:ascii="Verdana" w:hAnsi="Verdana"/>
              <w:sz w:val="18"/>
              <w:lang w:val="sr-Cyrl-CS"/>
            </w:rPr>
            <w:t xml:space="preserve"> Шифра делатности: 3530; ПИБ 100791738</w:t>
          </w:r>
        </w:p>
      </w:tc>
    </w:tr>
    <w:tr w:rsidR="00AF3E46" w14:paraId="6FA5EBE4" w14:textId="77777777" w:rsidTr="007250C4">
      <w:tc>
        <w:tcPr>
          <w:tcW w:w="10989" w:type="dxa"/>
        </w:tcPr>
        <w:p w14:paraId="78E6BD7C" w14:textId="12DC1BCB" w:rsidR="00AF3E46" w:rsidRPr="00BB36E0" w:rsidRDefault="00AF3E46" w:rsidP="007250C4">
          <w:pPr>
            <w:jc w:val="center"/>
            <w:rPr>
              <w:rFonts w:ascii="Verdana" w:hAnsi="Verdana"/>
              <w:sz w:val="18"/>
              <w:lang w:val="sr-Cyrl-CS"/>
            </w:rPr>
          </w:pPr>
          <w:r w:rsidRPr="00BB36E0">
            <w:rPr>
              <w:rFonts w:ascii="Verdana" w:hAnsi="Verdana"/>
              <w:sz w:val="18"/>
              <w:lang w:val="sr-Cyrl-CS"/>
            </w:rPr>
            <w:t>Тел.: 022/610-584,  639-272; Фаx: 022/610-579; www.</w:t>
          </w:r>
          <w:r w:rsidRPr="00BB36E0">
            <w:rPr>
              <w:rFonts w:ascii="Verdana" w:hAnsi="Verdana"/>
              <w:sz w:val="18"/>
            </w:rPr>
            <w:t xml:space="preserve">smtoplana.rs ; e-mail: </w:t>
          </w:r>
          <w:hyperlink r:id="rId1" w:history="1">
            <w:r w:rsidRPr="00DC031E">
              <w:rPr>
                <w:rStyle w:val="Hyperlink"/>
                <w:rFonts w:ascii="Verdana" w:hAnsi="Verdana"/>
                <w:sz w:val="18"/>
              </w:rPr>
              <w:t>smtoplana@mts.rs</w:t>
            </w:r>
          </w:hyperlink>
          <w:r w:rsidRPr="00BB36E0">
            <w:rPr>
              <w:rFonts w:ascii="Verdana" w:hAnsi="Verdana"/>
              <w:sz w:val="18"/>
              <w:lang w:val="sr-Cyrl-CS"/>
            </w:rPr>
            <w:t xml:space="preserve"> </w:t>
          </w:r>
        </w:p>
        <w:p w14:paraId="4700400C" w14:textId="77777777" w:rsidR="00AF3E46" w:rsidRPr="00BB36E0" w:rsidRDefault="00AF3E46" w:rsidP="007250C4">
          <w:pPr>
            <w:jc w:val="center"/>
            <w:rPr>
              <w:rFonts w:ascii="Verdana" w:hAnsi="Verdana"/>
              <w:sz w:val="18"/>
              <w:lang w:val="sr-Cyrl-CS"/>
            </w:rPr>
          </w:pPr>
        </w:p>
      </w:tc>
    </w:tr>
  </w:tbl>
  <w:p w14:paraId="4B577A5F" w14:textId="77777777" w:rsidR="00AF3E46" w:rsidRDefault="00AF3E46" w:rsidP="00AF3E46">
    <w:pPr>
      <w:pStyle w:val="Footer"/>
    </w:pPr>
  </w:p>
  <w:p w14:paraId="1D2547F5" w14:textId="77777777" w:rsidR="00AF3E46" w:rsidRDefault="00AF3E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3B201" w14:textId="77777777" w:rsidR="00354685" w:rsidRDefault="00354685" w:rsidP="00AF3E46">
      <w:pPr>
        <w:spacing w:line="240" w:lineRule="auto"/>
      </w:pPr>
      <w:r>
        <w:separator/>
      </w:r>
    </w:p>
  </w:footnote>
  <w:footnote w:type="continuationSeparator" w:id="0">
    <w:p w14:paraId="1B7B12DF" w14:textId="77777777" w:rsidR="00354685" w:rsidRDefault="00354685" w:rsidP="00AF3E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7870"/>
    </w:tblGrid>
    <w:tr w:rsidR="00AF3E46" w:rsidRPr="00BB36E0" w14:paraId="00AA471B" w14:textId="77777777" w:rsidTr="007250C4">
      <w:trPr>
        <w:cantSplit/>
        <w:trHeight w:val="146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6C6C9A2A" w14:textId="77777777" w:rsidR="00AF3E46" w:rsidRPr="00BB36E0" w:rsidRDefault="00AF3E46" w:rsidP="007250C4">
          <w:pPr>
            <w:jc w:val="center"/>
            <w:rPr>
              <w:rFonts w:ascii="Verdana" w:hAnsi="Verdana"/>
              <w:lang w:val="sr-Cyrl-CS"/>
            </w:rPr>
          </w:pPr>
          <w:r>
            <w:rPr>
              <w:noProof/>
              <w:spacing w:val="94"/>
              <w:lang w:eastAsia="sr-Latn-RS"/>
            </w:rPr>
            <w:drawing>
              <wp:anchor distT="0" distB="0" distL="114300" distR="114300" simplePos="0" relativeHeight="251659264" behindDoc="1" locked="0" layoutInCell="0" allowOverlap="1" wp14:anchorId="3B2A18EB" wp14:editId="590AC816">
                <wp:simplePos x="0" y="0"/>
                <wp:positionH relativeFrom="column">
                  <wp:posOffset>2152015</wp:posOffset>
                </wp:positionH>
                <wp:positionV relativeFrom="paragraph">
                  <wp:posOffset>160655</wp:posOffset>
                </wp:positionV>
                <wp:extent cx="499745" cy="372110"/>
                <wp:effectExtent l="19050" t="0" r="0" b="0"/>
                <wp:wrapTight wrapText="bothSides">
                  <wp:wrapPolygon edited="0">
                    <wp:start x="-823" y="0"/>
                    <wp:lineTo x="-823" y="18799"/>
                    <wp:lineTo x="8234" y="21010"/>
                    <wp:lineTo x="10704" y="21010"/>
                    <wp:lineTo x="20584" y="21010"/>
                    <wp:lineTo x="21408" y="18799"/>
                    <wp:lineTo x="21408" y="0"/>
                    <wp:lineTo x="-823" y="0"/>
                  </wp:wrapPolygon>
                </wp:wrapTight>
                <wp:docPr id="1" name="Slika 1" descr="flue - m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flue - m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7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D632C61" w14:textId="77777777" w:rsidR="00AF3E46" w:rsidRPr="00BB36E0" w:rsidRDefault="00AF3E46" w:rsidP="007250C4">
          <w:pPr>
            <w:pStyle w:val="Heading4"/>
            <w:rPr>
              <w:rFonts w:ascii="Verdana" w:hAnsi="Verdana"/>
              <w:lang w:val="sr-Cyrl-CS"/>
            </w:rPr>
          </w:pPr>
          <w:r w:rsidRPr="00BB36E0">
            <w:rPr>
              <w:lang w:val="sr-Cyrl-CS"/>
            </w:rPr>
            <w:t>ЈКП</w:t>
          </w:r>
        </w:p>
      </w:tc>
    </w:tr>
    <w:tr w:rsidR="00AF3E46" w:rsidRPr="00BB36E0" w14:paraId="1FB29A91" w14:textId="77777777" w:rsidTr="007250C4">
      <w:trPr>
        <w:cantSplit/>
        <w:trHeight w:hRule="exact" w:val="562"/>
      </w:trPr>
      <w:tc>
        <w:tcPr>
          <w:tcW w:w="1098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F767D53" w14:textId="77777777" w:rsidR="00AF3E46" w:rsidRPr="00BB36E0" w:rsidRDefault="00AF3E46" w:rsidP="007250C4">
          <w:pPr>
            <w:pStyle w:val="Heading3"/>
            <w:jc w:val="center"/>
            <w:rPr>
              <w:spacing w:val="94"/>
              <w:lang w:val="sr-Cyrl-CS"/>
            </w:rPr>
          </w:pPr>
          <w:r>
            <w:rPr>
              <w:spacing w:val="94"/>
            </w:rPr>
            <w:t xml:space="preserve">  </w:t>
          </w:r>
          <w:r>
            <w:rPr>
              <w:spacing w:val="0"/>
            </w:rPr>
            <w:t xml:space="preserve"> T   </w:t>
          </w:r>
          <w:r w:rsidRPr="00BB36E0">
            <w:rPr>
              <w:spacing w:val="94"/>
              <w:lang w:val="sr-Cyrl-CS"/>
            </w:rPr>
            <w:t xml:space="preserve">   ПЛИФИКАЦИЈА</w:t>
          </w:r>
        </w:p>
      </w:tc>
    </w:tr>
    <w:tr w:rsidR="00AF3E46" w:rsidRPr="00BB36E0" w14:paraId="3CD90019" w14:textId="77777777" w:rsidTr="007250C4">
      <w:trPr>
        <w:trHeight w:val="273"/>
      </w:trPr>
      <w:tc>
        <w:tcPr>
          <w:tcW w:w="10989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21E0819C" w14:textId="77777777" w:rsidR="00AF3E46" w:rsidRPr="00BB36E0" w:rsidRDefault="00AF3E46" w:rsidP="007250C4">
          <w:pPr>
            <w:pStyle w:val="Heading1"/>
            <w:rPr>
              <w:b w:val="0"/>
              <w:spacing w:val="100"/>
              <w:sz w:val="24"/>
              <w:lang w:val="sr-Cyrl-CS"/>
            </w:rPr>
          </w:pPr>
          <w:r w:rsidRPr="00BB36E0">
            <w:rPr>
              <w:caps/>
              <w:spacing w:val="100"/>
              <w:sz w:val="24"/>
              <w:lang w:val="sr-Cyrl-CS"/>
            </w:rPr>
            <w:t>сремска митровица</w:t>
          </w:r>
        </w:p>
      </w:tc>
    </w:tr>
    <w:tr w:rsidR="00AF3E46" w:rsidRPr="00BB36E0" w14:paraId="5F6C76DC" w14:textId="77777777" w:rsidTr="007250C4">
      <w:trPr>
        <w:trHeight w:val="273"/>
      </w:trPr>
      <w:tc>
        <w:tcPr>
          <w:tcW w:w="10989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6BE586AC" w14:textId="77777777" w:rsidR="00AF3E46" w:rsidRPr="00BB36E0" w:rsidRDefault="00AF3E46" w:rsidP="007250C4">
          <w:pPr>
            <w:pStyle w:val="Heading1"/>
            <w:rPr>
              <w:b w:val="0"/>
              <w:lang w:val="sr-Cyrl-CS"/>
            </w:rPr>
          </w:pPr>
          <w:r w:rsidRPr="00BB36E0">
            <w:rPr>
              <w:b w:val="0"/>
              <w:lang w:val="sr-Cyrl-CS"/>
            </w:rPr>
            <w:t>Змај Јовина 26, 22000 Сремска Митровица</w:t>
          </w:r>
        </w:p>
      </w:tc>
    </w:tr>
    <w:tr w:rsidR="00AF3E46" w:rsidRPr="00BB36E0" w14:paraId="516C19E4" w14:textId="77777777" w:rsidTr="007250C4">
      <w:trPr>
        <w:trHeight w:val="291"/>
      </w:trPr>
      <w:tc>
        <w:tcPr>
          <w:tcW w:w="10989" w:type="dxa"/>
          <w:gridSpan w:val="2"/>
          <w:tcBorders>
            <w:top w:val="nil"/>
            <w:left w:val="nil"/>
            <w:bottom w:val="nil"/>
            <w:right w:val="nil"/>
          </w:tcBorders>
          <w:shd w:val="pct20" w:color="000000" w:fill="FFFFFF"/>
          <w:vAlign w:val="center"/>
        </w:tcPr>
        <w:p w14:paraId="5F18B1DB" w14:textId="77777777" w:rsidR="00AF3E46" w:rsidRPr="00BB36E0" w:rsidRDefault="00AF3E46" w:rsidP="007250C4">
          <w:pPr>
            <w:pStyle w:val="Heading1"/>
            <w:rPr>
              <w:b w:val="0"/>
              <w:sz w:val="22"/>
              <w:lang w:val="sr-Cyrl-CS"/>
            </w:rPr>
          </w:pPr>
          <w:r w:rsidRPr="00BB36E0">
            <w:rPr>
              <w:b w:val="0"/>
              <w:sz w:val="22"/>
              <w:lang w:val="sr-Cyrl-CS"/>
            </w:rPr>
            <w:t>ПРЕДУЗЕЋЕ ЗА ПРОИЗВОДЊУ И ДИСТРИБУЦИЈУ ТОПЛОТНЕ ЕНЕРГИЈЕ</w:t>
          </w:r>
        </w:p>
      </w:tc>
    </w:tr>
  </w:tbl>
  <w:p w14:paraId="35EDB2AF" w14:textId="77777777" w:rsidR="00AF3E46" w:rsidRPr="00AF3E46" w:rsidRDefault="00AF3E46" w:rsidP="00AF3E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454F4"/>
    <w:multiLevelType w:val="hybridMultilevel"/>
    <w:tmpl w:val="54E68A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38"/>
    <w:rsid w:val="0000293F"/>
    <w:rsid w:val="000069AE"/>
    <w:rsid w:val="00010593"/>
    <w:rsid w:val="00013A2B"/>
    <w:rsid w:val="00014756"/>
    <w:rsid w:val="00015A30"/>
    <w:rsid w:val="00015BCE"/>
    <w:rsid w:val="00016EE1"/>
    <w:rsid w:val="00017E0E"/>
    <w:rsid w:val="00021A0E"/>
    <w:rsid w:val="00024A2A"/>
    <w:rsid w:val="00026003"/>
    <w:rsid w:val="0002663A"/>
    <w:rsid w:val="000279E8"/>
    <w:rsid w:val="000312B6"/>
    <w:rsid w:val="00031B13"/>
    <w:rsid w:val="000326E1"/>
    <w:rsid w:val="000329A2"/>
    <w:rsid w:val="00034269"/>
    <w:rsid w:val="00035486"/>
    <w:rsid w:val="00035F9E"/>
    <w:rsid w:val="000430F0"/>
    <w:rsid w:val="00046B23"/>
    <w:rsid w:val="000475C5"/>
    <w:rsid w:val="00047AEA"/>
    <w:rsid w:val="00051FD1"/>
    <w:rsid w:val="00052D87"/>
    <w:rsid w:val="00055D7B"/>
    <w:rsid w:val="00055EA4"/>
    <w:rsid w:val="00057867"/>
    <w:rsid w:val="000610C8"/>
    <w:rsid w:val="00061C17"/>
    <w:rsid w:val="00064C82"/>
    <w:rsid w:val="000664E8"/>
    <w:rsid w:val="000703F6"/>
    <w:rsid w:val="00070B5A"/>
    <w:rsid w:val="000737AD"/>
    <w:rsid w:val="00073C1C"/>
    <w:rsid w:val="00073D00"/>
    <w:rsid w:val="000750D8"/>
    <w:rsid w:val="00080ADD"/>
    <w:rsid w:val="00082A86"/>
    <w:rsid w:val="00083E4D"/>
    <w:rsid w:val="00083F98"/>
    <w:rsid w:val="00084104"/>
    <w:rsid w:val="00084D51"/>
    <w:rsid w:val="00085EC3"/>
    <w:rsid w:val="00086AD3"/>
    <w:rsid w:val="00087016"/>
    <w:rsid w:val="00090B4F"/>
    <w:rsid w:val="0009275B"/>
    <w:rsid w:val="00093BB4"/>
    <w:rsid w:val="00094047"/>
    <w:rsid w:val="000943D9"/>
    <w:rsid w:val="0009526D"/>
    <w:rsid w:val="00097364"/>
    <w:rsid w:val="000A1F83"/>
    <w:rsid w:val="000A4056"/>
    <w:rsid w:val="000A4976"/>
    <w:rsid w:val="000A7006"/>
    <w:rsid w:val="000B2F87"/>
    <w:rsid w:val="000B44E6"/>
    <w:rsid w:val="000B474F"/>
    <w:rsid w:val="000B52D6"/>
    <w:rsid w:val="000B65DC"/>
    <w:rsid w:val="000B7F85"/>
    <w:rsid w:val="000C2274"/>
    <w:rsid w:val="000C61DD"/>
    <w:rsid w:val="000C6D9F"/>
    <w:rsid w:val="000C78B9"/>
    <w:rsid w:val="000D0F64"/>
    <w:rsid w:val="000D1613"/>
    <w:rsid w:val="000D178C"/>
    <w:rsid w:val="000D2448"/>
    <w:rsid w:val="000D3EDC"/>
    <w:rsid w:val="000D4C90"/>
    <w:rsid w:val="000D5667"/>
    <w:rsid w:val="000D77B6"/>
    <w:rsid w:val="000E1B24"/>
    <w:rsid w:val="000E3AE4"/>
    <w:rsid w:val="000E4471"/>
    <w:rsid w:val="000E617A"/>
    <w:rsid w:val="000E73F9"/>
    <w:rsid w:val="000F0739"/>
    <w:rsid w:val="000F39C1"/>
    <w:rsid w:val="001000F7"/>
    <w:rsid w:val="001049D1"/>
    <w:rsid w:val="00105F30"/>
    <w:rsid w:val="00111F21"/>
    <w:rsid w:val="00113D3B"/>
    <w:rsid w:val="00114728"/>
    <w:rsid w:val="00117458"/>
    <w:rsid w:val="0012283D"/>
    <w:rsid w:val="00122A1F"/>
    <w:rsid w:val="00122B13"/>
    <w:rsid w:val="00122CCB"/>
    <w:rsid w:val="001249D5"/>
    <w:rsid w:val="001254A5"/>
    <w:rsid w:val="00133F67"/>
    <w:rsid w:val="00134655"/>
    <w:rsid w:val="0014210C"/>
    <w:rsid w:val="00142750"/>
    <w:rsid w:val="00143299"/>
    <w:rsid w:val="00143C8F"/>
    <w:rsid w:val="00144520"/>
    <w:rsid w:val="00144CFA"/>
    <w:rsid w:val="001456B1"/>
    <w:rsid w:val="00145E67"/>
    <w:rsid w:val="001460DD"/>
    <w:rsid w:val="00147EE8"/>
    <w:rsid w:val="00151B8F"/>
    <w:rsid w:val="00152965"/>
    <w:rsid w:val="00152CB2"/>
    <w:rsid w:val="0015381A"/>
    <w:rsid w:val="0015449A"/>
    <w:rsid w:val="001552B4"/>
    <w:rsid w:val="001554E6"/>
    <w:rsid w:val="00156E2E"/>
    <w:rsid w:val="00160250"/>
    <w:rsid w:val="00160504"/>
    <w:rsid w:val="001633DA"/>
    <w:rsid w:val="00163F20"/>
    <w:rsid w:val="00164EBA"/>
    <w:rsid w:val="00165F28"/>
    <w:rsid w:val="0016748A"/>
    <w:rsid w:val="00171FD5"/>
    <w:rsid w:val="0017331F"/>
    <w:rsid w:val="00174D05"/>
    <w:rsid w:val="00176992"/>
    <w:rsid w:val="00180560"/>
    <w:rsid w:val="00183F9B"/>
    <w:rsid w:val="0018698C"/>
    <w:rsid w:val="00187F37"/>
    <w:rsid w:val="001908D4"/>
    <w:rsid w:val="00190CFF"/>
    <w:rsid w:val="00190ED1"/>
    <w:rsid w:val="00193CE8"/>
    <w:rsid w:val="001A1877"/>
    <w:rsid w:val="001A5A09"/>
    <w:rsid w:val="001B074B"/>
    <w:rsid w:val="001B1377"/>
    <w:rsid w:val="001B32C3"/>
    <w:rsid w:val="001B56FF"/>
    <w:rsid w:val="001B7684"/>
    <w:rsid w:val="001C021E"/>
    <w:rsid w:val="001C047F"/>
    <w:rsid w:val="001C1A32"/>
    <w:rsid w:val="001C5437"/>
    <w:rsid w:val="001C5935"/>
    <w:rsid w:val="001C5BCE"/>
    <w:rsid w:val="001E0268"/>
    <w:rsid w:val="001E0CF4"/>
    <w:rsid w:val="001E0F31"/>
    <w:rsid w:val="001E110D"/>
    <w:rsid w:val="001E1135"/>
    <w:rsid w:val="001E1C5B"/>
    <w:rsid w:val="001E6B3A"/>
    <w:rsid w:val="001E7339"/>
    <w:rsid w:val="001E73B7"/>
    <w:rsid w:val="001E7BE6"/>
    <w:rsid w:val="001F0591"/>
    <w:rsid w:val="001F2557"/>
    <w:rsid w:val="001F2A44"/>
    <w:rsid w:val="001F415C"/>
    <w:rsid w:val="001F49AD"/>
    <w:rsid w:val="001F5543"/>
    <w:rsid w:val="001F64DD"/>
    <w:rsid w:val="00205BB0"/>
    <w:rsid w:val="00206597"/>
    <w:rsid w:val="00207D87"/>
    <w:rsid w:val="00211A17"/>
    <w:rsid w:val="00214159"/>
    <w:rsid w:val="002147E4"/>
    <w:rsid w:val="002169E7"/>
    <w:rsid w:val="00220236"/>
    <w:rsid w:val="0022118C"/>
    <w:rsid w:val="002224F5"/>
    <w:rsid w:val="0022455F"/>
    <w:rsid w:val="0022456D"/>
    <w:rsid w:val="002327C0"/>
    <w:rsid w:val="00234887"/>
    <w:rsid w:val="00235109"/>
    <w:rsid w:val="00241868"/>
    <w:rsid w:val="00243AED"/>
    <w:rsid w:val="002443F9"/>
    <w:rsid w:val="0024585A"/>
    <w:rsid w:val="00246468"/>
    <w:rsid w:val="00251E88"/>
    <w:rsid w:val="00251F59"/>
    <w:rsid w:val="00252560"/>
    <w:rsid w:val="002532FB"/>
    <w:rsid w:val="00253D53"/>
    <w:rsid w:val="0025438C"/>
    <w:rsid w:val="002551C0"/>
    <w:rsid w:val="00255452"/>
    <w:rsid w:val="002562D6"/>
    <w:rsid w:val="00256346"/>
    <w:rsid w:val="00261821"/>
    <w:rsid w:val="0026200B"/>
    <w:rsid w:val="00262155"/>
    <w:rsid w:val="00262FF4"/>
    <w:rsid w:val="0026675E"/>
    <w:rsid w:val="002667D0"/>
    <w:rsid w:val="00270366"/>
    <w:rsid w:val="002738D8"/>
    <w:rsid w:val="0028324E"/>
    <w:rsid w:val="00283295"/>
    <w:rsid w:val="0028329D"/>
    <w:rsid w:val="00283D9F"/>
    <w:rsid w:val="00284046"/>
    <w:rsid w:val="00285FF2"/>
    <w:rsid w:val="00286A61"/>
    <w:rsid w:val="00287C92"/>
    <w:rsid w:val="00292815"/>
    <w:rsid w:val="002959C8"/>
    <w:rsid w:val="0029632B"/>
    <w:rsid w:val="0029718A"/>
    <w:rsid w:val="002A1C72"/>
    <w:rsid w:val="002A3474"/>
    <w:rsid w:val="002A388E"/>
    <w:rsid w:val="002A5564"/>
    <w:rsid w:val="002B180E"/>
    <w:rsid w:val="002B24A5"/>
    <w:rsid w:val="002B2C19"/>
    <w:rsid w:val="002B341F"/>
    <w:rsid w:val="002B34C6"/>
    <w:rsid w:val="002B366C"/>
    <w:rsid w:val="002B43D1"/>
    <w:rsid w:val="002B6A3A"/>
    <w:rsid w:val="002B782D"/>
    <w:rsid w:val="002B7981"/>
    <w:rsid w:val="002C11F4"/>
    <w:rsid w:val="002D00C3"/>
    <w:rsid w:val="002D1311"/>
    <w:rsid w:val="002D29D2"/>
    <w:rsid w:val="002D3BAD"/>
    <w:rsid w:val="002D535E"/>
    <w:rsid w:val="002D56B1"/>
    <w:rsid w:val="002E47AE"/>
    <w:rsid w:val="002F2F44"/>
    <w:rsid w:val="002F32BA"/>
    <w:rsid w:val="002F75D4"/>
    <w:rsid w:val="0030049C"/>
    <w:rsid w:val="0030108A"/>
    <w:rsid w:val="0030317E"/>
    <w:rsid w:val="00306AAF"/>
    <w:rsid w:val="00310C67"/>
    <w:rsid w:val="00313A37"/>
    <w:rsid w:val="00314B2A"/>
    <w:rsid w:val="003161F7"/>
    <w:rsid w:val="00317A5D"/>
    <w:rsid w:val="00320085"/>
    <w:rsid w:val="003202B6"/>
    <w:rsid w:val="00321312"/>
    <w:rsid w:val="00322912"/>
    <w:rsid w:val="003235E5"/>
    <w:rsid w:val="00324B4E"/>
    <w:rsid w:val="00325CA9"/>
    <w:rsid w:val="00327640"/>
    <w:rsid w:val="003353C8"/>
    <w:rsid w:val="0034004E"/>
    <w:rsid w:val="00340088"/>
    <w:rsid w:val="0034178D"/>
    <w:rsid w:val="00343CB4"/>
    <w:rsid w:val="0035071E"/>
    <w:rsid w:val="00350E77"/>
    <w:rsid w:val="00350F59"/>
    <w:rsid w:val="003521C1"/>
    <w:rsid w:val="003525EB"/>
    <w:rsid w:val="00352E23"/>
    <w:rsid w:val="00354644"/>
    <w:rsid w:val="00354685"/>
    <w:rsid w:val="00354797"/>
    <w:rsid w:val="003552F6"/>
    <w:rsid w:val="00356A8A"/>
    <w:rsid w:val="00357731"/>
    <w:rsid w:val="00357890"/>
    <w:rsid w:val="00361C6F"/>
    <w:rsid w:val="00363B7A"/>
    <w:rsid w:val="0036457A"/>
    <w:rsid w:val="0036466D"/>
    <w:rsid w:val="0036483A"/>
    <w:rsid w:val="0036786C"/>
    <w:rsid w:val="00372F1C"/>
    <w:rsid w:val="003755C8"/>
    <w:rsid w:val="00376906"/>
    <w:rsid w:val="00380172"/>
    <w:rsid w:val="00380491"/>
    <w:rsid w:val="00381E87"/>
    <w:rsid w:val="00383EB9"/>
    <w:rsid w:val="0038417E"/>
    <w:rsid w:val="0038428E"/>
    <w:rsid w:val="003858A0"/>
    <w:rsid w:val="00387EE3"/>
    <w:rsid w:val="0039021B"/>
    <w:rsid w:val="00390818"/>
    <w:rsid w:val="003925AB"/>
    <w:rsid w:val="00392926"/>
    <w:rsid w:val="00393E8C"/>
    <w:rsid w:val="003979A1"/>
    <w:rsid w:val="003A122B"/>
    <w:rsid w:val="003A5935"/>
    <w:rsid w:val="003A6CB2"/>
    <w:rsid w:val="003A74AC"/>
    <w:rsid w:val="003B631F"/>
    <w:rsid w:val="003B695E"/>
    <w:rsid w:val="003B7B18"/>
    <w:rsid w:val="003C5915"/>
    <w:rsid w:val="003C5FCD"/>
    <w:rsid w:val="003C7D0C"/>
    <w:rsid w:val="003D07B9"/>
    <w:rsid w:val="003D3B8E"/>
    <w:rsid w:val="003D74A8"/>
    <w:rsid w:val="003E104F"/>
    <w:rsid w:val="003E12DB"/>
    <w:rsid w:val="003E14A0"/>
    <w:rsid w:val="003E28E4"/>
    <w:rsid w:val="003E29E2"/>
    <w:rsid w:val="003E3987"/>
    <w:rsid w:val="003E7785"/>
    <w:rsid w:val="003F093C"/>
    <w:rsid w:val="003F115F"/>
    <w:rsid w:val="003F65C6"/>
    <w:rsid w:val="00401A76"/>
    <w:rsid w:val="00405179"/>
    <w:rsid w:val="00405F7E"/>
    <w:rsid w:val="0040673A"/>
    <w:rsid w:val="004109C5"/>
    <w:rsid w:val="00410F9F"/>
    <w:rsid w:val="0041289A"/>
    <w:rsid w:val="004143AC"/>
    <w:rsid w:val="00415638"/>
    <w:rsid w:val="004160D6"/>
    <w:rsid w:val="004163F4"/>
    <w:rsid w:val="00416B53"/>
    <w:rsid w:val="00422199"/>
    <w:rsid w:val="0042326E"/>
    <w:rsid w:val="004234DF"/>
    <w:rsid w:val="00425A3D"/>
    <w:rsid w:val="004305F0"/>
    <w:rsid w:val="004310D1"/>
    <w:rsid w:val="00431BF9"/>
    <w:rsid w:val="00432830"/>
    <w:rsid w:val="0043349F"/>
    <w:rsid w:val="00433E98"/>
    <w:rsid w:val="00436B92"/>
    <w:rsid w:val="00437F3D"/>
    <w:rsid w:val="00442B78"/>
    <w:rsid w:val="004430B0"/>
    <w:rsid w:val="0044702B"/>
    <w:rsid w:val="0044719B"/>
    <w:rsid w:val="00450BF6"/>
    <w:rsid w:val="00450F9A"/>
    <w:rsid w:val="00457973"/>
    <w:rsid w:val="00461240"/>
    <w:rsid w:val="004613C9"/>
    <w:rsid w:val="00466CAB"/>
    <w:rsid w:val="00467C28"/>
    <w:rsid w:val="00467E44"/>
    <w:rsid w:val="00471F4D"/>
    <w:rsid w:val="004750BB"/>
    <w:rsid w:val="004779A8"/>
    <w:rsid w:val="00480C37"/>
    <w:rsid w:val="0048170A"/>
    <w:rsid w:val="004829CF"/>
    <w:rsid w:val="004848CD"/>
    <w:rsid w:val="00484A6C"/>
    <w:rsid w:val="00490186"/>
    <w:rsid w:val="00490EF1"/>
    <w:rsid w:val="00491C99"/>
    <w:rsid w:val="00494714"/>
    <w:rsid w:val="00496410"/>
    <w:rsid w:val="00497350"/>
    <w:rsid w:val="004973A5"/>
    <w:rsid w:val="004A185C"/>
    <w:rsid w:val="004A3568"/>
    <w:rsid w:val="004A40FB"/>
    <w:rsid w:val="004A611C"/>
    <w:rsid w:val="004B13FA"/>
    <w:rsid w:val="004B30AC"/>
    <w:rsid w:val="004B5575"/>
    <w:rsid w:val="004B70DC"/>
    <w:rsid w:val="004B713D"/>
    <w:rsid w:val="004B7895"/>
    <w:rsid w:val="004B7A85"/>
    <w:rsid w:val="004C2110"/>
    <w:rsid w:val="004C2B79"/>
    <w:rsid w:val="004C4CCD"/>
    <w:rsid w:val="004C61A8"/>
    <w:rsid w:val="004C6675"/>
    <w:rsid w:val="004C7A5F"/>
    <w:rsid w:val="004D021C"/>
    <w:rsid w:val="004D0291"/>
    <w:rsid w:val="004D0E6C"/>
    <w:rsid w:val="004D1A52"/>
    <w:rsid w:val="004D3011"/>
    <w:rsid w:val="004D38BD"/>
    <w:rsid w:val="004D3CF7"/>
    <w:rsid w:val="004E3F83"/>
    <w:rsid w:val="004E568A"/>
    <w:rsid w:val="004E6228"/>
    <w:rsid w:val="004E7DF9"/>
    <w:rsid w:val="004F73EE"/>
    <w:rsid w:val="00502E3D"/>
    <w:rsid w:val="00502E6B"/>
    <w:rsid w:val="00503390"/>
    <w:rsid w:val="005054B1"/>
    <w:rsid w:val="00511754"/>
    <w:rsid w:val="005137BF"/>
    <w:rsid w:val="00514B93"/>
    <w:rsid w:val="00516294"/>
    <w:rsid w:val="0051773E"/>
    <w:rsid w:val="00520A62"/>
    <w:rsid w:val="00523CD7"/>
    <w:rsid w:val="00524661"/>
    <w:rsid w:val="005251FE"/>
    <w:rsid w:val="00525D60"/>
    <w:rsid w:val="00527E97"/>
    <w:rsid w:val="00530CFA"/>
    <w:rsid w:val="0053364B"/>
    <w:rsid w:val="005368DE"/>
    <w:rsid w:val="00536982"/>
    <w:rsid w:val="00536FBD"/>
    <w:rsid w:val="00537E39"/>
    <w:rsid w:val="00541B50"/>
    <w:rsid w:val="005446D8"/>
    <w:rsid w:val="005464B8"/>
    <w:rsid w:val="0054755D"/>
    <w:rsid w:val="00550D05"/>
    <w:rsid w:val="00551D9A"/>
    <w:rsid w:val="0055317B"/>
    <w:rsid w:val="00555314"/>
    <w:rsid w:val="005620B9"/>
    <w:rsid w:val="005635A4"/>
    <w:rsid w:val="005742E7"/>
    <w:rsid w:val="00576AC3"/>
    <w:rsid w:val="00577C65"/>
    <w:rsid w:val="00580DF6"/>
    <w:rsid w:val="00580E9A"/>
    <w:rsid w:val="00581257"/>
    <w:rsid w:val="00581EC9"/>
    <w:rsid w:val="00582727"/>
    <w:rsid w:val="00583C76"/>
    <w:rsid w:val="00586D83"/>
    <w:rsid w:val="00587E25"/>
    <w:rsid w:val="00592240"/>
    <w:rsid w:val="00592B6E"/>
    <w:rsid w:val="00593888"/>
    <w:rsid w:val="005950AE"/>
    <w:rsid w:val="005951D4"/>
    <w:rsid w:val="00596A2B"/>
    <w:rsid w:val="005A097E"/>
    <w:rsid w:val="005A140A"/>
    <w:rsid w:val="005A1DA3"/>
    <w:rsid w:val="005A24FE"/>
    <w:rsid w:val="005A380A"/>
    <w:rsid w:val="005A549A"/>
    <w:rsid w:val="005A54AD"/>
    <w:rsid w:val="005A7161"/>
    <w:rsid w:val="005B05EE"/>
    <w:rsid w:val="005B1145"/>
    <w:rsid w:val="005B32C3"/>
    <w:rsid w:val="005B4329"/>
    <w:rsid w:val="005B549A"/>
    <w:rsid w:val="005B627D"/>
    <w:rsid w:val="005B6B0A"/>
    <w:rsid w:val="005C229E"/>
    <w:rsid w:val="005C2437"/>
    <w:rsid w:val="005C78F4"/>
    <w:rsid w:val="005D0F2E"/>
    <w:rsid w:val="005D14FD"/>
    <w:rsid w:val="005D3A39"/>
    <w:rsid w:val="005D3CA4"/>
    <w:rsid w:val="005D7464"/>
    <w:rsid w:val="005E04E6"/>
    <w:rsid w:val="005E71B2"/>
    <w:rsid w:val="005E7F80"/>
    <w:rsid w:val="005F131F"/>
    <w:rsid w:val="005F27E0"/>
    <w:rsid w:val="00600090"/>
    <w:rsid w:val="00600378"/>
    <w:rsid w:val="006008A9"/>
    <w:rsid w:val="00602172"/>
    <w:rsid w:val="00606A59"/>
    <w:rsid w:val="00606FF3"/>
    <w:rsid w:val="00607CD6"/>
    <w:rsid w:val="00610B36"/>
    <w:rsid w:val="00610E26"/>
    <w:rsid w:val="00612B75"/>
    <w:rsid w:val="00616590"/>
    <w:rsid w:val="00617134"/>
    <w:rsid w:val="00617148"/>
    <w:rsid w:val="00621C34"/>
    <w:rsid w:val="006306B8"/>
    <w:rsid w:val="0063606E"/>
    <w:rsid w:val="00636CD5"/>
    <w:rsid w:val="006378DC"/>
    <w:rsid w:val="00640DDA"/>
    <w:rsid w:val="00641DF7"/>
    <w:rsid w:val="0064337F"/>
    <w:rsid w:val="0064442D"/>
    <w:rsid w:val="00645EC3"/>
    <w:rsid w:val="00646065"/>
    <w:rsid w:val="00646BF4"/>
    <w:rsid w:val="00650FDA"/>
    <w:rsid w:val="00652BC4"/>
    <w:rsid w:val="00652DE0"/>
    <w:rsid w:val="0065460F"/>
    <w:rsid w:val="00657C04"/>
    <w:rsid w:val="00657D23"/>
    <w:rsid w:val="006605DE"/>
    <w:rsid w:val="006605F5"/>
    <w:rsid w:val="00661776"/>
    <w:rsid w:val="00662197"/>
    <w:rsid w:val="006642D8"/>
    <w:rsid w:val="00664E62"/>
    <w:rsid w:val="006656B7"/>
    <w:rsid w:val="00671486"/>
    <w:rsid w:val="006715FD"/>
    <w:rsid w:val="00672515"/>
    <w:rsid w:val="006728E7"/>
    <w:rsid w:val="006732C0"/>
    <w:rsid w:val="0067364F"/>
    <w:rsid w:val="0067564A"/>
    <w:rsid w:val="0067574C"/>
    <w:rsid w:val="00675862"/>
    <w:rsid w:val="00675CFD"/>
    <w:rsid w:val="006762DB"/>
    <w:rsid w:val="0067764B"/>
    <w:rsid w:val="006819E9"/>
    <w:rsid w:val="00681B5C"/>
    <w:rsid w:val="006823D6"/>
    <w:rsid w:val="00683D7C"/>
    <w:rsid w:val="006842CA"/>
    <w:rsid w:val="006854FB"/>
    <w:rsid w:val="00687747"/>
    <w:rsid w:val="006879DA"/>
    <w:rsid w:val="006918AD"/>
    <w:rsid w:val="006948D3"/>
    <w:rsid w:val="00695755"/>
    <w:rsid w:val="006A1775"/>
    <w:rsid w:val="006A17E8"/>
    <w:rsid w:val="006A24F0"/>
    <w:rsid w:val="006A5E2A"/>
    <w:rsid w:val="006A668E"/>
    <w:rsid w:val="006A6F30"/>
    <w:rsid w:val="006B0CD2"/>
    <w:rsid w:val="006B1354"/>
    <w:rsid w:val="006B434B"/>
    <w:rsid w:val="006B5F6F"/>
    <w:rsid w:val="006C1AF8"/>
    <w:rsid w:val="006C236E"/>
    <w:rsid w:val="006C7C40"/>
    <w:rsid w:val="006D3FD7"/>
    <w:rsid w:val="006E2155"/>
    <w:rsid w:val="006E2B27"/>
    <w:rsid w:val="006E3181"/>
    <w:rsid w:val="006E40D7"/>
    <w:rsid w:val="006E481E"/>
    <w:rsid w:val="006E7F3A"/>
    <w:rsid w:val="006F16E8"/>
    <w:rsid w:val="006F1F5F"/>
    <w:rsid w:val="006F4BED"/>
    <w:rsid w:val="006F7C84"/>
    <w:rsid w:val="00700718"/>
    <w:rsid w:val="00702BB1"/>
    <w:rsid w:val="0070319A"/>
    <w:rsid w:val="00703588"/>
    <w:rsid w:val="0070589B"/>
    <w:rsid w:val="00711825"/>
    <w:rsid w:val="00713673"/>
    <w:rsid w:val="00720289"/>
    <w:rsid w:val="0072329E"/>
    <w:rsid w:val="00723EC0"/>
    <w:rsid w:val="00724343"/>
    <w:rsid w:val="00724814"/>
    <w:rsid w:val="00725B9E"/>
    <w:rsid w:val="00726111"/>
    <w:rsid w:val="007264AA"/>
    <w:rsid w:val="0072655F"/>
    <w:rsid w:val="00727AFE"/>
    <w:rsid w:val="0073030A"/>
    <w:rsid w:val="00730E40"/>
    <w:rsid w:val="00733E0B"/>
    <w:rsid w:val="00736174"/>
    <w:rsid w:val="00737748"/>
    <w:rsid w:val="00743926"/>
    <w:rsid w:val="0074636E"/>
    <w:rsid w:val="0074755A"/>
    <w:rsid w:val="00747D9B"/>
    <w:rsid w:val="007505FA"/>
    <w:rsid w:val="0075165D"/>
    <w:rsid w:val="007517AD"/>
    <w:rsid w:val="007536D8"/>
    <w:rsid w:val="0075395E"/>
    <w:rsid w:val="00755FF4"/>
    <w:rsid w:val="0075609B"/>
    <w:rsid w:val="007569DD"/>
    <w:rsid w:val="00757079"/>
    <w:rsid w:val="0076077F"/>
    <w:rsid w:val="00763A21"/>
    <w:rsid w:val="007660E8"/>
    <w:rsid w:val="007677BD"/>
    <w:rsid w:val="00767B9F"/>
    <w:rsid w:val="00776AE7"/>
    <w:rsid w:val="00780372"/>
    <w:rsid w:val="00781247"/>
    <w:rsid w:val="007812A5"/>
    <w:rsid w:val="007831CF"/>
    <w:rsid w:val="00793A9A"/>
    <w:rsid w:val="00793B4B"/>
    <w:rsid w:val="00796A45"/>
    <w:rsid w:val="007A1B5E"/>
    <w:rsid w:val="007A2760"/>
    <w:rsid w:val="007A34E2"/>
    <w:rsid w:val="007B1295"/>
    <w:rsid w:val="007B15BD"/>
    <w:rsid w:val="007B1831"/>
    <w:rsid w:val="007B2F86"/>
    <w:rsid w:val="007B3246"/>
    <w:rsid w:val="007B3DCD"/>
    <w:rsid w:val="007B48FF"/>
    <w:rsid w:val="007B7873"/>
    <w:rsid w:val="007C0838"/>
    <w:rsid w:val="007C3DD7"/>
    <w:rsid w:val="007C4F70"/>
    <w:rsid w:val="007C501D"/>
    <w:rsid w:val="007C6EDB"/>
    <w:rsid w:val="007D2C0B"/>
    <w:rsid w:val="007D3D81"/>
    <w:rsid w:val="007D45F6"/>
    <w:rsid w:val="007E1A0B"/>
    <w:rsid w:val="007E1F5D"/>
    <w:rsid w:val="007E299D"/>
    <w:rsid w:val="007E3A47"/>
    <w:rsid w:val="007E58E0"/>
    <w:rsid w:val="007E769B"/>
    <w:rsid w:val="007E7C0D"/>
    <w:rsid w:val="007F03A9"/>
    <w:rsid w:val="007F4F04"/>
    <w:rsid w:val="00801419"/>
    <w:rsid w:val="00801A71"/>
    <w:rsid w:val="00801DA9"/>
    <w:rsid w:val="00805D09"/>
    <w:rsid w:val="008115FC"/>
    <w:rsid w:val="008132C3"/>
    <w:rsid w:val="008239F9"/>
    <w:rsid w:val="00824224"/>
    <w:rsid w:val="00826BC1"/>
    <w:rsid w:val="00827F39"/>
    <w:rsid w:val="00834F65"/>
    <w:rsid w:val="00835555"/>
    <w:rsid w:val="00835CCA"/>
    <w:rsid w:val="008366B8"/>
    <w:rsid w:val="00837ADF"/>
    <w:rsid w:val="00841BF9"/>
    <w:rsid w:val="008427CB"/>
    <w:rsid w:val="00846C89"/>
    <w:rsid w:val="00852BCC"/>
    <w:rsid w:val="0085610F"/>
    <w:rsid w:val="0085677B"/>
    <w:rsid w:val="00857EE8"/>
    <w:rsid w:val="00861C13"/>
    <w:rsid w:val="0086723F"/>
    <w:rsid w:val="00870586"/>
    <w:rsid w:val="00872CB3"/>
    <w:rsid w:val="008764EA"/>
    <w:rsid w:val="00881811"/>
    <w:rsid w:val="00881912"/>
    <w:rsid w:val="0088449E"/>
    <w:rsid w:val="00885E8F"/>
    <w:rsid w:val="00895981"/>
    <w:rsid w:val="008A06EA"/>
    <w:rsid w:val="008A0C73"/>
    <w:rsid w:val="008A1E76"/>
    <w:rsid w:val="008A5335"/>
    <w:rsid w:val="008A55AB"/>
    <w:rsid w:val="008A6737"/>
    <w:rsid w:val="008B0B9A"/>
    <w:rsid w:val="008B2CDE"/>
    <w:rsid w:val="008B355C"/>
    <w:rsid w:val="008B4A21"/>
    <w:rsid w:val="008B7E0A"/>
    <w:rsid w:val="008C03AB"/>
    <w:rsid w:val="008C0819"/>
    <w:rsid w:val="008C4710"/>
    <w:rsid w:val="008C5090"/>
    <w:rsid w:val="008C7E1C"/>
    <w:rsid w:val="008D23DA"/>
    <w:rsid w:val="008D3900"/>
    <w:rsid w:val="008D3D1C"/>
    <w:rsid w:val="008E2737"/>
    <w:rsid w:val="008E34E2"/>
    <w:rsid w:val="008E3D38"/>
    <w:rsid w:val="008F15B5"/>
    <w:rsid w:val="008F3D51"/>
    <w:rsid w:val="008F4215"/>
    <w:rsid w:val="008F6CBC"/>
    <w:rsid w:val="00900DA9"/>
    <w:rsid w:val="00901C98"/>
    <w:rsid w:val="009035B2"/>
    <w:rsid w:val="00903B1D"/>
    <w:rsid w:val="009052F2"/>
    <w:rsid w:val="00906E6D"/>
    <w:rsid w:val="00907435"/>
    <w:rsid w:val="00910484"/>
    <w:rsid w:val="00912862"/>
    <w:rsid w:val="00913BDB"/>
    <w:rsid w:val="00913C0F"/>
    <w:rsid w:val="0091464D"/>
    <w:rsid w:val="00914BC3"/>
    <w:rsid w:val="00914F01"/>
    <w:rsid w:val="00915B8E"/>
    <w:rsid w:val="009173BF"/>
    <w:rsid w:val="009236F6"/>
    <w:rsid w:val="00923BD9"/>
    <w:rsid w:val="0092447F"/>
    <w:rsid w:val="00930632"/>
    <w:rsid w:val="009306CA"/>
    <w:rsid w:val="009325F0"/>
    <w:rsid w:val="00932AC3"/>
    <w:rsid w:val="0093333D"/>
    <w:rsid w:val="00933DFA"/>
    <w:rsid w:val="009358A9"/>
    <w:rsid w:val="00936CCB"/>
    <w:rsid w:val="00936FA5"/>
    <w:rsid w:val="00937808"/>
    <w:rsid w:val="00942181"/>
    <w:rsid w:val="00942908"/>
    <w:rsid w:val="0094672C"/>
    <w:rsid w:val="0094686F"/>
    <w:rsid w:val="009469BF"/>
    <w:rsid w:val="00947D1E"/>
    <w:rsid w:val="00950C70"/>
    <w:rsid w:val="00952564"/>
    <w:rsid w:val="0095308C"/>
    <w:rsid w:val="009531F9"/>
    <w:rsid w:val="009545B2"/>
    <w:rsid w:val="00957338"/>
    <w:rsid w:val="00961712"/>
    <w:rsid w:val="00962CA1"/>
    <w:rsid w:val="00962D9C"/>
    <w:rsid w:val="00965467"/>
    <w:rsid w:val="00966BAA"/>
    <w:rsid w:val="00972468"/>
    <w:rsid w:val="00973A18"/>
    <w:rsid w:val="00974E67"/>
    <w:rsid w:val="00974FA5"/>
    <w:rsid w:val="00980640"/>
    <w:rsid w:val="009831F8"/>
    <w:rsid w:val="00984FAB"/>
    <w:rsid w:val="009851E0"/>
    <w:rsid w:val="0098766C"/>
    <w:rsid w:val="00990315"/>
    <w:rsid w:val="009907B4"/>
    <w:rsid w:val="009909F1"/>
    <w:rsid w:val="00997190"/>
    <w:rsid w:val="0099737C"/>
    <w:rsid w:val="00997661"/>
    <w:rsid w:val="009A076A"/>
    <w:rsid w:val="009A1613"/>
    <w:rsid w:val="009A1848"/>
    <w:rsid w:val="009A1BCF"/>
    <w:rsid w:val="009A31F4"/>
    <w:rsid w:val="009A52C8"/>
    <w:rsid w:val="009B0E43"/>
    <w:rsid w:val="009B3892"/>
    <w:rsid w:val="009B464B"/>
    <w:rsid w:val="009B747B"/>
    <w:rsid w:val="009C1F9B"/>
    <w:rsid w:val="009C3F6F"/>
    <w:rsid w:val="009C4941"/>
    <w:rsid w:val="009C5C26"/>
    <w:rsid w:val="009C7BAE"/>
    <w:rsid w:val="009D1A0B"/>
    <w:rsid w:val="009D3899"/>
    <w:rsid w:val="009D3A7C"/>
    <w:rsid w:val="009D508A"/>
    <w:rsid w:val="009D72CC"/>
    <w:rsid w:val="009E0235"/>
    <w:rsid w:val="009E3089"/>
    <w:rsid w:val="009E3CEC"/>
    <w:rsid w:val="009E3FA6"/>
    <w:rsid w:val="009E51AB"/>
    <w:rsid w:val="009E54E0"/>
    <w:rsid w:val="009F099A"/>
    <w:rsid w:val="009F3A80"/>
    <w:rsid w:val="009F444A"/>
    <w:rsid w:val="009F5311"/>
    <w:rsid w:val="009F6DEC"/>
    <w:rsid w:val="009F7F8F"/>
    <w:rsid w:val="00A00D35"/>
    <w:rsid w:val="00A04554"/>
    <w:rsid w:val="00A052B0"/>
    <w:rsid w:val="00A10385"/>
    <w:rsid w:val="00A113C6"/>
    <w:rsid w:val="00A13A6B"/>
    <w:rsid w:val="00A14467"/>
    <w:rsid w:val="00A146C0"/>
    <w:rsid w:val="00A16606"/>
    <w:rsid w:val="00A16F21"/>
    <w:rsid w:val="00A17A6E"/>
    <w:rsid w:val="00A21A51"/>
    <w:rsid w:val="00A222C2"/>
    <w:rsid w:val="00A23B55"/>
    <w:rsid w:val="00A254A4"/>
    <w:rsid w:val="00A30B51"/>
    <w:rsid w:val="00A34B5E"/>
    <w:rsid w:val="00A35A08"/>
    <w:rsid w:val="00A35B5A"/>
    <w:rsid w:val="00A37A73"/>
    <w:rsid w:val="00A37EE3"/>
    <w:rsid w:val="00A40581"/>
    <w:rsid w:val="00A40D3C"/>
    <w:rsid w:val="00A421E0"/>
    <w:rsid w:val="00A42582"/>
    <w:rsid w:val="00A429C6"/>
    <w:rsid w:val="00A43C83"/>
    <w:rsid w:val="00A441A7"/>
    <w:rsid w:val="00A510D6"/>
    <w:rsid w:val="00A54C2E"/>
    <w:rsid w:val="00A54DEB"/>
    <w:rsid w:val="00A561F1"/>
    <w:rsid w:val="00A56F4C"/>
    <w:rsid w:val="00A61348"/>
    <w:rsid w:val="00A630DF"/>
    <w:rsid w:val="00A638E7"/>
    <w:rsid w:val="00A63AFE"/>
    <w:rsid w:val="00A66207"/>
    <w:rsid w:val="00A66F73"/>
    <w:rsid w:val="00A72307"/>
    <w:rsid w:val="00A72B7F"/>
    <w:rsid w:val="00A72B9D"/>
    <w:rsid w:val="00A72CFD"/>
    <w:rsid w:val="00A74A2B"/>
    <w:rsid w:val="00A76888"/>
    <w:rsid w:val="00A77412"/>
    <w:rsid w:val="00A81E25"/>
    <w:rsid w:val="00A833AC"/>
    <w:rsid w:val="00A850AD"/>
    <w:rsid w:val="00A87AE9"/>
    <w:rsid w:val="00A92789"/>
    <w:rsid w:val="00A95064"/>
    <w:rsid w:val="00A9572F"/>
    <w:rsid w:val="00A966A9"/>
    <w:rsid w:val="00AA4F05"/>
    <w:rsid w:val="00AA6F0D"/>
    <w:rsid w:val="00AB0E65"/>
    <w:rsid w:val="00AB1155"/>
    <w:rsid w:val="00AB1570"/>
    <w:rsid w:val="00AB236B"/>
    <w:rsid w:val="00AB284E"/>
    <w:rsid w:val="00AB3826"/>
    <w:rsid w:val="00AB3D98"/>
    <w:rsid w:val="00AB5AB2"/>
    <w:rsid w:val="00AC2904"/>
    <w:rsid w:val="00AC34BA"/>
    <w:rsid w:val="00AC3AB4"/>
    <w:rsid w:val="00AC44CB"/>
    <w:rsid w:val="00AC5B69"/>
    <w:rsid w:val="00AC67E8"/>
    <w:rsid w:val="00AC6C68"/>
    <w:rsid w:val="00AC7D3B"/>
    <w:rsid w:val="00AD016D"/>
    <w:rsid w:val="00AE23BA"/>
    <w:rsid w:val="00AE2995"/>
    <w:rsid w:val="00AE51DE"/>
    <w:rsid w:val="00AE5F29"/>
    <w:rsid w:val="00AF2B42"/>
    <w:rsid w:val="00AF3A47"/>
    <w:rsid w:val="00AF3E46"/>
    <w:rsid w:val="00AF5DBF"/>
    <w:rsid w:val="00AF6559"/>
    <w:rsid w:val="00AF75BB"/>
    <w:rsid w:val="00B0034F"/>
    <w:rsid w:val="00B01C66"/>
    <w:rsid w:val="00B0694A"/>
    <w:rsid w:val="00B103C5"/>
    <w:rsid w:val="00B10D1D"/>
    <w:rsid w:val="00B11A3F"/>
    <w:rsid w:val="00B13164"/>
    <w:rsid w:val="00B13863"/>
    <w:rsid w:val="00B2253E"/>
    <w:rsid w:val="00B24723"/>
    <w:rsid w:val="00B30181"/>
    <w:rsid w:val="00B308A0"/>
    <w:rsid w:val="00B3165B"/>
    <w:rsid w:val="00B31F16"/>
    <w:rsid w:val="00B33A71"/>
    <w:rsid w:val="00B35528"/>
    <w:rsid w:val="00B36301"/>
    <w:rsid w:val="00B402C9"/>
    <w:rsid w:val="00B4054D"/>
    <w:rsid w:val="00B4157C"/>
    <w:rsid w:val="00B44B4F"/>
    <w:rsid w:val="00B4574B"/>
    <w:rsid w:val="00B5063E"/>
    <w:rsid w:val="00B515B4"/>
    <w:rsid w:val="00B53285"/>
    <w:rsid w:val="00B53D81"/>
    <w:rsid w:val="00B636B3"/>
    <w:rsid w:val="00B6438F"/>
    <w:rsid w:val="00B644F9"/>
    <w:rsid w:val="00B64534"/>
    <w:rsid w:val="00B6503B"/>
    <w:rsid w:val="00B654F3"/>
    <w:rsid w:val="00B65E95"/>
    <w:rsid w:val="00B66A37"/>
    <w:rsid w:val="00B67BED"/>
    <w:rsid w:val="00B7100F"/>
    <w:rsid w:val="00B714B6"/>
    <w:rsid w:val="00B71FD0"/>
    <w:rsid w:val="00B72F01"/>
    <w:rsid w:val="00B733C7"/>
    <w:rsid w:val="00B76C44"/>
    <w:rsid w:val="00B81244"/>
    <w:rsid w:val="00B81E8E"/>
    <w:rsid w:val="00B82BDA"/>
    <w:rsid w:val="00B834C7"/>
    <w:rsid w:val="00B8409D"/>
    <w:rsid w:val="00B8414A"/>
    <w:rsid w:val="00B84170"/>
    <w:rsid w:val="00B848C1"/>
    <w:rsid w:val="00B84B24"/>
    <w:rsid w:val="00B8645D"/>
    <w:rsid w:val="00B8670A"/>
    <w:rsid w:val="00B9252F"/>
    <w:rsid w:val="00B9358A"/>
    <w:rsid w:val="00B9456F"/>
    <w:rsid w:val="00B947DB"/>
    <w:rsid w:val="00B94897"/>
    <w:rsid w:val="00B96F04"/>
    <w:rsid w:val="00B9750F"/>
    <w:rsid w:val="00BA1EC1"/>
    <w:rsid w:val="00BA276B"/>
    <w:rsid w:val="00BA28E5"/>
    <w:rsid w:val="00BA3068"/>
    <w:rsid w:val="00BA35DF"/>
    <w:rsid w:val="00BA7891"/>
    <w:rsid w:val="00BB0B87"/>
    <w:rsid w:val="00BB3214"/>
    <w:rsid w:val="00BB3990"/>
    <w:rsid w:val="00BB555E"/>
    <w:rsid w:val="00BB6B4E"/>
    <w:rsid w:val="00BC5AC9"/>
    <w:rsid w:val="00BC7C0E"/>
    <w:rsid w:val="00BD05E7"/>
    <w:rsid w:val="00BD06CA"/>
    <w:rsid w:val="00BD2C7C"/>
    <w:rsid w:val="00BE2267"/>
    <w:rsid w:val="00BE5E3C"/>
    <w:rsid w:val="00BE6D5E"/>
    <w:rsid w:val="00BE703F"/>
    <w:rsid w:val="00BE7DCB"/>
    <w:rsid w:val="00C02EEC"/>
    <w:rsid w:val="00C0417B"/>
    <w:rsid w:val="00C05A43"/>
    <w:rsid w:val="00C05A5F"/>
    <w:rsid w:val="00C06DC7"/>
    <w:rsid w:val="00C07147"/>
    <w:rsid w:val="00C0787E"/>
    <w:rsid w:val="00C1031B"/>
    <w:rsid w:val="00C110C6"/>
    <w:rsid w:val="00C12BAA"/>
    <w:rsid w:val="00C12EA9"/>
    <w:rsid w:val="00C135C4"/>
    <w:rsid w:val="00C15C87"/>
    <w:rsid w:val="00C16E01"/>
    <w:rsid w:val="00C23161"/>
    <w:rsid w:val="00C23577"/>
    <w:rsid w:val="00C25987"/>
    <w:rsid w:val="00C25FAD"/>
    <w:rsid w:val="00C26A20"/>
    <w:rsid w:val="00C26E6D"/>
    <w:rsid w:val="00C31320"/>
    <w:rsid w:val="00C31E7F"/>
    <w:rsid w:val="00C328BD"/>
    <w:rsid w:val="00C334D8"/>
    <w:rsid w:val="00C36396"/>
    <w:rsid w:val="00C41ED5"/>
    <w:rsid w:val="00C43285"/>
    <w:rsid w:val="00C432AA"/>
    <w:rsid w:val="00C4377E"/>
    <w:rsid w:val="00C44B1C"/>
    <w:rsid w:val="00C44C0B"/>
    <w:rsid w:val="00C44C36"/>
    <w:rsid w:val="00C4757A"/>
    <w:rsid w:val="00C52B2A"/>
    <w:rsid w:val="00C63667"/>
    <w:rsid w:val="00C643B2"/>
    <w:rsid w:val="00C67B82"/>
    <w:rsid w:val="00C704EC"/>
    <w:rsid w:val="00C71FA9"/>
    <w:rsid w:val="00C72CDE"/>
    <w:rsid w:val="00C74A85"/>
    <w:rsid w:val="00C754C6"/>
    <w:rsid w:val="00C766AC"/>
    <w:rsid w:val="00C81BEE"/>
    <w:rsid w:val="00C84DAC"/>
    <w:rsid w:val="00C85831"/>
    <w:rsid w:val="00C85995"/>
    <w:rsid w:val="00C86BDF"/>
    <w:rsid w:val="00C87D20"/>
    <w:rsid w:val="00C90D1F"/>
    <w:rsid w:val="00C9460D"/>
    <w:rsid w:val="00C96F2B"/>
    <w:rsid w:val="00CA2046"/>
    <w:rsid w:val="00CA20A0"/>
    <w:rsid w:val="00CA2375"/>
    <w:rsid w:val="00CA39B1"/>
    <w:rsid w:val="00CA652C"/>
    <w:rsid w:val="00CB0868"/>
    <w:rsid w:val="00CB34D7"/>
    <w:rsid w:val="00CB3921"/>
    <w:rsid w:val="00CB5873"/>
    <w:rsid w:val="00CB7EC7"/>
    <w:rsid w:val="00CC32F5"/>
    <w:rsid w:val="00CC3369"/>
    <w:rsid w:val="00CC7A08"/>
    <w:rsid w:val="00CD07AA"/>
    <w:rsid w:val="00CD13DC"/>
    <w:rsid w:val="00CD5157"/>
    <w:rsid w:val="00CE021E"/>
    <w:rsid w:val="00CE1261"/>
    <w:rsid w:val="00CE33FA"/>
    <w:rsid w:val="00CF0895"/>
    <w:rsid w:val="00CF3FE0"/>
    <w:rsid w:val="00CF597F"/>
    <w:rsid w:val="00CF6693"/>
    <w:rsid w:val="00CF6797"/>
    <w:rsid w:val="00CF7B20"/>
    <w:rsid w:val="00D023BD"/>
    <w:rsid w:val="00D03457"/>
    <w:rsid w:val="00D07A75"/>
    <w:rsid w:val="00D10CF8"/>
    <w:rsid w:val="00D129D1"/>
    <w:rsid w:val="00D14CA9"/>
    <w:rsid w:val="00D1677E"/>
    <w:rsid w:val="00D2115C"/>
    <w:rsid w:val="00D21C91"/>
    <w:rsid w:val="00D22323"/>
    <w:rsid w:val="00D25DC5"/>
    <w:rsid w:val="00D26BCB"/>
    <w:rsid w:val="00D31DED"/>
    <w:rsid w:val="00D374A4"/>
    <w:rsid w:val="00D37526"/>
    <w:rsid w:val="00D37666"/>
    <w:rsid w:val="00D406E7"/>
    <w:rsid w:val="00D414BF"/>
    <w:rsid w:val="00D42DD9"/>
    <w:rsid w:val="00D44B29"/>
    <w:rsid w:val="00D466FA"/>
    <w:rsid w:val="00D47D71"/>
    <w:rsid w:val="00D53CDE"/>
    <w:rsid w:val="00D55D6F"/>
    <w:rsid w:val="00D56822"/>
    <w:rsid w:val="00D5733B"/>
    <w:rsid w:val="00D60C78"/>
    <w:rsid w:val="00D63F15"/>
    <w:rsid w:val="00D642B7"/>
    <w:rsid w:val="00D65684"/>
    <w:rsid w:val="00D66881"/>
    <w:rsid w:val="00D66A6D"/>
    <w:rsid w:val="00D670D8"/>
    <w:rsid w:val="00D713E3"/>
    <w:rsid w:val="00D727A6"/>
    <w:rsid w:val="00D746B5"/>
    <w:rsid w:val="00D76545"/>
    <w:rsid w:val="00D77779"/>
    <w:rsid w:val="00D80404"/>
    <w:rsid w:val="00D80788"/>
    <w:rsid w:val="00D80910"/>
    <w:rsid w:val="00D835B8"/>
    <w:rsid w:val="00D878E6"/>
    <w:rsid w:val="00D87D1F"/>
    <w:rsid w:val="00D91F57"/>
    <w:rsid w:val="00D938D5"/>
    <w:rsid w:val="00D954A0"/>
    <w:rsid w:val="00D96E8C"/>
    <w:rsid w:val="00D97165"/>
    <w:rsid w:val="00D971DD"/>
    <w:rsid w:val="00DA3B1D"/>
    <w:rsid w:val="00DA3C16"/>
    <w:rsid w:val="00DA3DD0"/>
    <w:rsid w:val="00DA46E6"/>
    <w:rsid w:val="00DA602C"/>
    <w:rsid w:val="00DA6037"/>
    <w:rsid w:val="00DA725B"/>
    <w:rsid w:val="00DA745C"/>
    <w:rsid w:val="00DB09F0"/>
    <w:rsid w:val="00DB2AE1"/>
    <w:rsid w:val="00DB2D53"/>
    <w:rsid w:val="00DB3A50"/>
    <w:rsid w:val="00DB7216"/>
    <w:rsid w:val="00DC3A14"/>
    <w:rsid w:val="00DC4E68"/>
    <w:rsid w:val="00DC5600"/>
    <w:rsid w:val="00DC7C85"/>
    <w:rsid w:val="00DD1786"/>
    <w:rsid w:val="00DD3930"/>
    <w:rsid w:val="00DD3D26"/>
    <w:rsid w:val="00DD3ED7"/>
    <w:rsid w:val="00DD44A5"/>
    <w:rsid w:val="00DD4E45"/>
    <w:rsid w:val="00DD51A3"/>
    <w:rsid w:val="00DD5776"/>
    <w:rsid w:val="00DD7AE2"/>
    <w:rsid w:val="00DE3F0A"/>
    <w:rsid w:val="00DE475E"/>
    <w:rsid w:val="00DE6643"/>
    <w:rsid w:val="00DF19B3"/>
    <w:rsid w:val="00DF2048"/>
    <w:rsid w:val="00DF232B"/>
    <w:rsid w:val="00DF6144"/>
    <w:rsid w:val="00DF66BC"/>
    <w:rsid w:val="00DF7769"/>
    <w:rsid w:val="00DF7AFE"/>
    <w:rsid w:val="00E00412"/>
    <w:rsid w:val="00E01A6B"/>
    <w:rsid w:val="00E03AB3"/>
    <w:rsid w:val="00E03E63"/>
    <w:rsid w:val="00E07126"/>
    <w:rsid w:val="00E10094"/>
    <w:rsid w:val="00E1049B"/>
    <w:rsid w:val="00E12C1D"/>
    <w:rsid w:val="00E13FD7"/>
    <w:rsid w:val="00E14210"/>
    <w:rsid w:val="00E153C9"/>
    <w:rsid w:val="00E15B5D"/>
    <w:rsid w:val="00E16503"/>
    <w:rsid w:val="00E17586"/>
    <w:rsid w:val="00E21A91"/>
    <w:rsid w:val="00E24E29"/>
    <w:rsid w:val="00E34F45"/>
    <w:rsid w:val="00E351BB"/>
    <w:rsid w:val="00E41EF7"/>
    <w:rsid w:val="00E4259E"/>
    <w:rsid w:val="00E43600"/>
    <w:rsid w:val="00E46B8A"/>
    <w:rsid w:val="00E46D12"/>
    <w:rsid w:val="00E526E9"/>
    <w:rsid w:val="00E5271F"/>
    <w:rsid w:val="00E53F15"/>
    <w:rsid w:val="00E55842"/>
    <w:rsid w:val="00E609EE"/>
    <w:rsid w:val="00E61289"/>
    <w:rsid w:val="00E61371"/>
    <w:rsid w:val="00E630FC"/>
    <w:rsid w:val="00E66681"/>
    <w:rsid w:val="00E66E70"/>
    <w:rsid w:val="00E6771B"/>
    <w:rsid w:val="00E67BD9"/>
    <w:rsid w:val="00E67ECB"/>
    <w:rsid w:val="00E73C11"/>
    <w:rsid w:val="00E77248"/>
    <w:rsid w:val="00E80FA8"/>
    <w:rsid w:val="00E81A14"/>
    <w:rsid w:val="00E86369"/>
    <w:rsid w:val="00E864B9"/>
    <w:rsid w:val="00E909B9"/>
    <w:rsid w:val="00E90ACD"/>
    <w:rsid w:val="00E928D5"/>
    <w:rsid w:val="00E936CB"/>
    <w:rsid w:val="00E97CD5"/>
    <w:rsid w:val="00EA64F0"/>
    <w:rsid w:val="00EA6510"/>
    <w:rsid w:val="00EA6A64"/>
    <w:rsid w:val="00EB0199"/>
    <w:rsid w:val="00EB21B9"/>
    <w:rsid w:val="00EB2F5A"/>
    <w:rsid w:val="00EB4C11"/>
    <w:rsid w:val="00EB6299"/>
    <w:rsid w:val="00EC301D"/>
    <w:rsid w:val="00EC319E"/>
    <w:rsid w:val="00EC55AD"/>
    <w:rsid w:val="00EC5A36"/>
    <w:rsid w:val="00ED1BE0"/>
    <w:rsid w:val="00EE1601"/>
    <w:rsid w:val="00EE1A29"/>
    <w:rsid w:val="00EE4FF4"/>
    <w:rsid w:val="00EE7403"/>
    <w:rsid w:val="00EF55CC"/>
    <w:rsid w:val="00EF5738"/>
    <w:rsid w:val="00F005A2"/>
    <w:rsid w:val="00F03019"/>
    <w:rsid w:val="00F04B10"/>
    <w:rsid w:val="00F11FA4"/>
    <w:rsid w:val="00F149D1"/>
    <w:rsid w:val="00F14C2E"/>
    <w:rsid w:val="00F14EC6"/>
    <w:rsid w:val="00F1556E"/>
    <w:rsid w:val="00F1665B"/>
    <w:rsid w:val="00F17ED2"/>
    <w:rsid w:val="00F20E97"/>
    <w:rsid w:val="00F211EC"/>
    <w:rsid w:val="00F21332"/>
    <w:rsid w:val="00F24995"/>
    <w:rsid w:val="00F25B03"/>
    <w:rsid w:val="00F261DC"/>
    <w:rsid w:val="00F309D0"/>
    <w:rsid w:val="00F30BB7"/>
    <w:rsid w:val="00F32D9B"/>
    <w:rsid w:val="00F333B0"/>
    <w:rsid w:val="00F33732"/>
    <w:rsid w:val="00F34851"/>
    <w:rsid w:val="00F3690F"/>
    <w:rsid w:val="00F3785F"/>
    <w:rsid w:val="00F405E5"/>
    <w:rsid w:val="00F40A1A"/>
    <w:rsid w:val="00F41152"/>
    <w:rsid w:val="00F417F2"/>
    <w:rsid w:val="00F42530"/>
    <w:rsid w:val="00F4632A"/>
    <w:rsid w:val="00F518F3"/>
    <w:rsid w:val="00F542A3"/>
    <w:rsid w:val="00F560EB"/>
    <w:rsid w:val="00F629EE"/>
    <w:rsid w:val="00F62BF9"/>
    <w:rsid w:val="00F665CC"/>
    <w:rsid w:val="00F7067C"/>
    <w:rsid w:val="00F70D14"/>
    <w:rsid w:val="00F733A5"/>
    <w:rsid w:val="00F754AB"/>
    <w:rsid w:val="00F75AC4"/>
    <w:rsid w:val="00F768A7"/>
    <w:rsid w:val="00F7770A"/>
    <w:rsid w:val="00F838E9"/>
    <w:rsid w:val="00F85B5F"/>
    <w:rsid w:val="00F90009"/>
    <w:rsid w:val="00F90F18"/>
    <w:rsid w:val="00F92713"/>
    <w:rsid w:val="00F92807"/>
    <w:rsid w:val="00F92960"/>
    <w:rsid w:val="00F92B5F"/>
    <w:rsid w:val="00F937BD"/>
    <w:rsid w:val="00F943F2"/>
    <w:rsid w:val="00F9598F"/>
    <w:rsid w:val="00F96092"/>
    <w:rsid w:val="00F9703C"/>
    <w:rsid w:val="00FA051F"/>
    <w:rsid w:val="00FA09D1"/>
    <w:rsid w:val="00FA2DE0"/>
    <w:rsid w:val="00FA2FFD"/>
    <w:rsid w:val="00FA3246"/>
    <w:rsid w:val="00FA3CE2"/>
    <w:rsid w:val="00FA5F21"/>
    <w:rsid w:val="00FA633F"/>
    <w:rsid w:val="00FB2CE0"/>
    <w:rsid w:val="00FC1B9E"/>
    <w:rsid w:val="00FC2BAE"/>
    <w:rsid w:val="00FC383E"/>
    <w:rsid w:val="00FC43CF"/>
    <w:rsid w:val="00FC6880"/>
    <w:rsid w:val="00FC6C4D"/>
    <w:rsid w:val="00FC7AE8"/>
    <w:rsid w:val="00FD5E28"/>
    <w:rsid w:val="00FD631C"/>
    <w:rsid w:val="00FD6554"/>
    <w:rsid w:val="00FE0564"/>
    <w:rsid w:val="00FE071E"/>
    <w:rsid w:val="00FE0972"/>
    <w:rsid w:val="00FE0C6F"/>
    <w:rsid w:val="00FE49E7"/>
    <w:rsid w:val="00FE7A2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3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6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F3E46"/>
    <w:pPr>
      <w:keepNext/>
      <w:suppressAutoHyphens w:val="0"/>
      <w:spacing w:line="240" w:lineRule="auto"/>
      <w:jc w:val="center"/>
      <w:outlineLvl w:val="0"/>
    </w:pPr>
    <w:rPr>
      <w:rFonts w:ascii="Verdana" w:eastAsia="Times New Roman" w:hAnsi="Verdana"/>
      <w:b/>
      <w:color w:val="auto"/>
      <w:kern w:val="0"/>
      <w:sz w:val="20"/>
      <w:szCs w:val="20"/>
      <w:lang w:val="sr-Latn-CS" w:eastAsia="en-US"/>
    </w:rPr>
  </w:style>
  <w:style w:type="paragraph" w:styleId="Heading3">
    <w:name w:val="heading 3"/>
    <w:basedOn w:val="Normal"/>
    <w:next w:val="Normal"/>
    <w:link w:val="Heading3Char"/>
    <w:qFormat/>
    <w:rsid w:val="00AF3E46"/>
    <w:pPr>
      <w:keepNext/>
      <w:suppressAutoHyphens w:val="0"/>
      <w:spacing w:line="240" w:lineRule="auto"/>
      <w:outlineLvl w:val="2"/>
    </w:pPr>
    <w:rPr>
      <w:rFonts w:ascii="Verdana" w:eastAsia="Times New Roman" w:hAnsi="Verdana"/>
      <w:b/>
      <w:color w:val="auto"/>
      <w:spacing w:val="110"/>
      <w:kern w:val="0"/>
      <w:sz w:val="36"/>
      <w:szCs w:val="20"/>
      <w:lang w:val="sr-Latn-CS" w:eastAsia="en-US"/>
    </w:rPr>
  </w:style>
  <w:style w:type="paragraph" w:styleId="Heading4">
    <w:name w:val="heading 4"/>
    <w:basedOn w:val="Normal"/>
    <w:next w:val="Normal"/>
    <w:link w:val="Heading4Char"/>
    <w:qFormat/>
    <w:rsid w:val="00AF3E46"/>
    <w:pPr>
      <w:keepNext/>
      <w:suppressAutoHyphens w:val="0"/>
      <w:spacing w:line="240" w:lineRule="auto"/>
      <w:outlineLvl w:val="3"/>
    </w:pPr>
    <w:rPr>
      <w:rFonts w:ascii="TimesRoman" w:eastAsia="Times New Roman" w:hAnsi="TimesRoman"/>
      <w:b/>
      <w:color w:val="auto"/>
      <w:kern w:val="0"/>
      <w:sz w:val="20"/>
      <w:szCs w:val="20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03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7036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72"/>
    <w:qFormat/>
    <w:rsid w:val="0027036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5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5C6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AF3E4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E4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AF3E4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E4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AF3E46"/>
    <w:rPr>
      <w:rFonts w:ascii="Verdana" w:eastAsia="Times New Roman" w:hAnsi="Verdana" w:cs="Times New Roman"/>
      <w:b/>
      <w:sz w:val="20"/>
      <w:szCs w:val="20"/>
      <w:lang w:val="sr-Latn-CS"/>
    </w:rPr>
  </w:style>
  <w:style w:type="character" w:customStyle="1" w:styleId="Heading3Char">
    <w:name w:val="Heading 3 Char"/>
    <w:basedOn w:val="DefaultParagraphFont"/>
    <w:link w:val="Heading3"/>
    <w:rsid w:val="00AF3E46"/>
    <w:rPr>
      <w:rFonts w:ascii="Verdana" w:eastAsia="Times New Roman" w:hAnsi="Verdana" w:cs="Times New Roman"/>
      <w:b/>
      <w:spacing w:val="110"/>
      <w:sz w:val="36"/>
      <w:szCs w:val="20"/>
      <w:lang w:val="sr-Latn-CS"/>
    </w:rPr>
  </w:style>
  <w:style w:type="character" w:customStyle="1" w:styleId="Heading4Char">
    <w:name w:val="Heading 4 Char"/>
    <w:basedOn w:val="DefaultParagraphFont"/>
    <w:link w:val="Heading4"/>
    <w:rsid w:val="00AF3E46"/>
    <w:rPr>
      <w:rFonts w:ascii="TimesRoman" w:eastAsia="Times New Roman" w:hAnsi="TimesRoman" w:cs="Times New Roman"/>
      <w:b/>
      <w:sz w:val="20"/>
      <w:szCs w:val="20"/>
      <w:lang w:val="sr-Latn-CS"/>
    </w:rPr>
  </w:style>
  <w:style w:type="character" w:styleId="Hyperlink">
    <w:name w:val="Hyperlink"/>
    <w:basedOn w:val="DefaultParagraphFont"/>
    <w:rsid w:val="00AF3E46"/>
    <w:rPr>
      <w:color w:val="0000FF"/>
      <w:u w:val="single"/>
    </w:rPr>
  </w:style>
  <w:style w:type="paragraph" w:customStyle="1" w:styleId="Normal1">
    <w:name w:val="Normal1"/>
    <w:basedOn w:val="Normal"/>
    <w:rsid w:val="00085EC3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6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F3E46"/>
    <w:pPr>
      <w:keepNext/>
      <w:suppressAutoHyphens w:val="0"/>
      <w:spacing w:line="240" w:lineRule="auto"/>
      <w:jc w:val="center"/>
      <w:outlineLvl w:val="0"/>
    </w:pPr>
    <w:rPr>
      <w:rFonts w:ascii="Verdana" w:eastAsia="Times New Roman" w:hAnsi="Verdana"/>
      <w:b/>
      <w:color w:val="auto"/>
      <w:kern w:val="0"/>
      <w:sz w:val="20"/>
      <w:szCs w:val="20"/>
      <w:lang w:val="sr-Latn-CS" w:eastAsia="en-US"/>
    </w:rPr>
  </w:style>
  <w:style w:type="paragraph" w:styleId="Heading3">
    <w:name w:val="heading 3"/>
    <w:basedOn w:val="Normal"/>
    <w:next w:val="Normal"/>
    <w:link w:val="Heading3Char"/>
    <w:qFormat/>
    <w:rsid w:val="00AF3E46"/>
    <w:pPr>
      <w:keepNext/>
      <w:suppressAutoHyphens w:val="0"/>
      <w:spacing w:line="240" w:lineRule="auto"/>
      <w:outlineLvl w:val="2"/>
    </w:pPr>
    <w:rPr>
      <w:rFonts w:ascii="Verdana" w:eastAsia="Times New Roman" w:hAnsi="Verdana"/>
      <w:b/>
      <w:color w:val="auto"/>
      <w:spacing w:val="110"/>
      <w:kern w:val="0"/>
      <w:sz w:val="36"/>
      <w:szCs w:val="20"/>
      <w:lang w:val="sr-Latn-CS" w:eastAsia="en-US"/>
    </w:rPr>
  </w:style>
  <w:style w:type="paragraph" w:styleId="Heading4">
    <w:name w:val="heading 4"/>
    <w:basedOn w:val="Normal"/>
    <w:next w:val="Normal"/>
    <w:link w:val="Heading4Char"/>
    <w:qFormat/>
    <w:rsid w:val="00AF3E46"/>
    <w:pPr>
      <w:keepNext/>
      <w:suppressAutoHyphens w:val="0"/>
      <w:spacing w:line="240" w:lineRule="auto"/>
      <w:outlineLvl w:val="3"/>
    </w:pPr>
    <w:rPr>
      <w:rFonts w:ascii="TimesRoman" w:eastAsia="Times New Roman" w:hAnsi="TimesRoman"/>
      <w:b/>
      <w:color w:val="auto"/>
      <w:kern w:val="0"/>
      <w:sz w:val="20"/>
      <w:szCs w:val="20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03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7036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72"/>
    <w:qFormat/>
    <w:rsid w:val="0027036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5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5C6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AF3E4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E4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AF3E4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E4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AF3E46"/>
    <w:rPr>
      <w:rFonts w:ascii="Verdana" w:eastAsia="Times New Roman" w:hAnsi="Verdana" w:cs="Times New Roman"/>
      <w:b/>
      <w:sz w:val="20"/>
      <w:szCs w:val="20"/>
      <w:lang w:val="sr-Latn-CS"/>
    </w:rPr>
  </w:style>
  <w:style w:type="character" w:customStyle="1" w:styleId="Heading3Char">
    <w:name w:val="Heading 3 Char"/>
    <w:basedOn w:val="DefaultParagraphFont"/>
    <w:link w:val="Heading3"/>
    <w:rsid w:val="00AF3E46"/>
    <w:rPr>
      <w:rFonts w:ascii="Verdana" w:eastAsia="Times New Roman" w:hAnsi="Verdana" w:cs="Times New Roman"/>
      <w:b/>
      <w:spacing w:val="110"/>
      <w:sz w:val="36"/>
      <w:szCs w:val="20"/>
      <w:lang w:val="sr-Latn-CS"/>
    </w:rPr>
  </w:style>
  <w:style w:type="character" w:customStyle="1" w:styleId="Heading4Char">
    <w:name w:val="Heading 4 Char"/>
    <w:basedOn w:val="DefaultParagraphFont"/>
    <w:link w:val="Heading4"/>
    <w:rsid w:val="00AF3E46"/>
    <w:rPr>
      <w:rFonts w:ascii="TimesRoman" w:eastAsia="Times New Roman" w:hAnsi="TimesRoman" w:cs="Times New Roman"/>
      <w:b/>
      <w:sz w:val="20"/>
      <w:szCs w:val="20"/>
      <w:lang w:val="sr-Latn-CS"/>
    </w:rPr>
  </w:style>
  <w:style w:type="character" w:styleId="Hyperlink">
    <w:name w:val="Hyperlink"/>
    <w:basedOn w:val="DefaultParagraphFont"/>
    <w:rsid w:val="00AF3E46"/>
    <w:rPr>
      <w:color w:val="0000FF"/>
      <w:u w:val="single"/>
    </w:rPr>
  </w:style>
  <w:style w:type="paragraph" w:customStyle="1" w:styleId="Normal1">
    <w:name w:val="Normal1"/>
    <w:basedOn w:val="Normal"/>
    <w:rsid w:val="00085EC3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toplana@mts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1650</Words>
  <Characters>9406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Korisnik</cp:lastModifiedBy>
  <cp:revision>20</cp:revision>
  <cp:lastPrinted>2020-12-23T10:31:00Z</cp:lastPrinted>
  <dcterms:created xsi:type="dcterms:W3CDTF">2021-09-28T12:02:00Z</dcterms:created>
  <dcterms:modified xsi:type="dcterms:W3CDTF">2024-01-04T07:06:00Z</dcterms:modified>
</cp:coreProperties>
</file>